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45200" w:rsidRPr="009C53CE" w:rsidRDefault="009C53CE" w:rsidP="009C53CE">
      <w:pPr>
        <w:ind w:firstLine="709"/>
        <w:jc w:val="right"/>
        <w:rPr>
          <w:bCs/>
          <w:i/>
          <w:iCs/>
          <w:sz w:val="27"/>
          <w:szCs w:val="27"/>
        </w:rPr>
      </w:pPr>
      <w:r w:rsidRPr="009C53CE">
        <w:rPr>
          <w:bCs/>
          <w:i/>
          <w:iCs/>
          <w:sz w:val="27"/>
          <w:szCs w:val="27"/>
        </w:rPr>
        <w:t>проект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345200" w:rsidTr="003754B4">
        <w:trPr>
          <w:trHeight w:val="1134"/>
        </w:trPr>
        <w:tc>
          <w:tcPr>
            <w:tcW w:w="4536" w:type="dxa"/>
          </w:tcPr>
          <w:p w:rsidR="00345200" w:rsidRDefault="00345200" w:rsidP="003754B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ПАРАТ</w:t>
            </w:r>
          </w:p>
          <w:p w:rsidR="00345200" w:rsidRDefault="00345200" w:rsidP="003754B4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РЕСПУБЛИКА ТАТАРСТАН</w:t>
            </w:r>
          </w:p>
          <w:p w:rsidR="00345200" w:rsidRDefault="00345200" w:rsidP="003754B4">
            <w:pPr>
              <w:jc w:val="center"/>
              <w:rPr>
                <w:sz w:val="17"/>
                <w:szCs w:val="17"/>
                <w:lang w:val="tt-RU"/>
              </w:rPr>
            </w:pPr>
            <w:r>
              <w:rPr>
                <w:sz w:val="17"/>
                <w:szCs w:val="17"/>
                <w:lang w:val="tt-RU"/>
              </w:rPr>
              <w:t>НИЖНЕКАМСКИЙ</w:t>
            </w:r>
          </w:p>
          <w:p w:rsidR="00345200" w:rsidRDefault="00345200" w:rsidP="003754B4">
            <w:pPr>
              <w:jc w:val="center"/>
              <w:rPr>
                <w:sz w:val="17"/>
                <w:szCs w:val="17"/>
                <w:lang w:val="tt-RU"/>
              </w:rPr>
            </w:pPr>
            <w:r>
              <w:rPr>
                <w:sz w:val="17"/>
                <w:szCs w:val="17"/>
                <w:lang w:val="tt-RU"/>
              </w:rPr>
              <w:t>ГОРОДСКОЙ СОВЕТ</w:t>
            </w:r>
          </w:p>
          <w:p w:rsidR="00345200" w:rsidRDefault="00345200" w:rsidP="003754B4">
            <w:pPr>
              <w:ind w:left="-108" w:right="-108"/>
              <w:jc w:val="center"/>
              <w:rPr>
                <w:sz w:val="8"/>
                <w:szCs w:val="8"/>
                <w:lang w:val="tt-RU"/>
              </w:rPr>
            </w:pPr>
          </w:p>
          <w:p w:rsidR="00345200" w:rsidRDefault="00345200" w:rsidP="003754B4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>
              <w:rPr>
                <w:sz w:val="15"/>
                <w:szCs w:val="15"/>
                <w:lang w:val="tt-RU"/>
              </w:rPr>
              <w:t xml:space="preserve">пр. Строителей, д. 12, </w:t>
            </w:r>
            <w:r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  <w:hideMark/>
          </w:tcPr>
          <w:p w:rsidR="00345200" w:rsidRDefault="00BE5939" w:rsidP="003754B4">
            <w:pPr>
              <w:ind w:left="-108"/>
              <w:jc w:val="center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2.25pt;height:1in" fillcolor="window">
                  <v:imagedata r:id="rId7" o:title="Herb"/>
                </v:shape>
              </w:pict>
            </w:r>
          </w:p>
        </w:tc>
        <w:tc>
          <w:tcPr>
            <w:tcW w:w="3827" w:type="dxa"/>
          </w:tcPr>
          <w:p w:rsidR="00345200" w:rsidRDefault="00345200" w:rsidP="003754B4">
            <w:pPr>
              <w:jc w:val="center"/>
              <w:rPr>
                <w:b/>
                <w:lang w:val="en-US"/>
              </w:rPr>
            </w:pPr>
          </w:p>
          <w:p w:rsidR="00345200" w:rsidRDefault="00345200" w:rsidP="003754B4">
            <w:pPr>
              <w:jc w:val="center"/>
              <w:rPr>
                <w:sz w:val="17"/>
                <w:szCs w:val="17"/>
                <w:lang w:val="tt-RU"/>
              </w:rPr>
            </w:pPr>
            <w:r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345200" w:rsidRDefault="00345200" w:rsidP="003754B4">
            <w:pPr>
              <w:jc w:val="center"/>
              <w:rPr>
                <w:sz w:val="17"/>
                <w:szCs w:val="17"/>
                <w:lang w:val="tt-RU"/>
              </w:rPr>
            </w:pPr>
            <w:r>
              <w:rPr>
                <w:sz w:val="17"/>
                <w:szCs w:val="17"/>
                <w:lang w:val="tt-RU"/>
              </w:rPr>
              <w:t xml:space="preserve">ТҮБӘН КАМА </w:t>
            </w:r>
          </w:p>
          <w:p w:rsidR="00345200" w:rsidRDefault="00345200" w:rsidP="003754B4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tt-RU"/>
              </w:rPr>
              <w:t xml:space="preserve">ШӘҺӘР СОВЕТЫ </w:t>
            </w:r>
          </w:p>
          <w:p w:rsidR="00345200" w:rsidRDefault="00345200" w:rsidP="003754B4">
            <w:pPr>
              <w:jc w:val="center"/>
              <w:rPr>
                <w:sz w:val="8"/>
                <w:szCs w:val="8"/>
              </w:rPr>
            </w:pPr>
          </w:p>
          <w:p w:rsidR="00345200" w:rsidRDefault="00345200" w:rsidP="003754B4">
            <w:pPr>
              <w:jc w:val="center"/>
              <w:rPr>
                <w:sz w:val="15"/>
                <w:szCs w:val="15"/>
                <w:lang w:val="tt-RU"/>
              </w:rPr>
            </w:pPr>
            <w:r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345200" w:rsidTr="003754B4">
        <w:trPr>
          <w:trHeight w:val="68"/>
        </w:trPr>
        <w:tc>
          <w:tcPr>
            <w:tcW w:w="9639" w:type="dxa"/>
            <w:gridSpan w:val="4"/>
            <w:hideMark/>
          </w:tcPr>
          <w:p w:rsidR="00345200" w:rsidRDefault="00345200" w:rsidP="003754B4">
            <w:pPr>
              <w:spacing w:after="40"/>
              <w:jc w:val="center"/>
              <w:rPr>
                <w:sz w:val="16"/>
                <w:szCs w:val="16"/>
                <w:lang w:val="tt-RU"/>
              </w:rPr>
            </w:pPr>
            <w:r>
              <w:rPr>
                <w:sz w:val="16"/>
                <w:szCs w:val="16"/>
                <w:lang w:val="tt-RU"/>
              </w:rPr>
              <w:t xml:space="preserve">Тел./факс: (8555) 42-42-66.  </w:t>
            </w:r>
            <w:r>
              <w:rPr>
                <w:sz w:val="16"/>
                <w:szCs w:val="16"/>
                <w:lang w:val="en-US"/>
              </w:rPr>
              <w:t>E</w:t>
            </w: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mail</w:t>
            </w:r>
            <w:r>
              <w:rPr>
                <w:sz w:val="16"/>
                <w:szCs w:val="16"/>
                <w:lang w:val="tt-RU"/>
              </w:rPr>
              <w:t xml:space="preserve">: </w:t>
            </w:r>
            <w:r w:rsidR="00BE5939">
              <w:fldChar w:fldCharType="begin"/>
            </w:r>
            <w:r w:rsidR="00BE5939">
              <w:instrText xml:space="preserve"> HYPERLINK "mailto:Gorsovet.Nk@tatar.ru" </w:instrText>
            </w:r>
            <w:r w:rsidR="00BE5939">
              <w:fldChar w:fldCharType="separate"/>
            </w:r>
            <w:r w:rsidRPr="00731EE1">
              <w:rPr>
                <w:rStyle w:val="a8"/>
                <w:sz w:val="16"/>
                <w:szCs w:val="16"/>
                <w:lang w:val="en-US"/>
              </w:rPr>
              <w:t>Gorsovet</w:t>
            </w:r>
            <w:r w:rsidRPr="00731EE1">
              <w:rPr>
                <w:rStyle w:val="a8"/>
                <w:sz w:val="16"/>
                <w:szCs w:val="16"/>
              </w:rPr>
              <w:t>.</w:t>
            </w:r>
            <w:r w:rsidRPr="00731EE1">
              <w:rPr>
                <w:rStyle w:val="a8"/>
                <w:sz w:val="16"/>
                <w:szCs w:val="16"/>
                <w:lang w:val="en-US"/>
              </w:rPr>
              <w:t>Nk</w:t>
            </w:r>
            <w:r w:rsidRPr="00731EE1">
              <w:rPr>
                <w:rStyle w:val="a8"/>
                <w:sz w:val="16"/>
                <w:szCs w:val="16"/>
              </w:rPr>
              <w:t>@</w:t>
            </w:r>
            <w:r w:rsidRPr="00731EE1">
              <w:rPr>
                <w:rStyle w:val="a8"/>
                <w:sz w:val="16"/>
                <w:szCs w:val="16"/>
                <w:lang w:val="en-US"/>
              </w:rPr>
              <w:t>tatar</w:t>
            </w:r>
            <w:r w:rsidRPr="00731EE1">
              <w:rPr>
                <w:rStyle w:val="a8"/>
                <w:sz w:val="16"/>
                <w:szCs w:val="16"/>
              </w:rPr>
              <w:t>.</w:t>
            </w:r>
            <w:proofErr w:type="spellStart"/>
            <w:r w:rsidRPr="00731EE1">
              <w:rPr>
                <w:rStyle w:val="a8"/>
                <w:sz w:val="16"/>
                <w:szCs w:val="16"/>
                <w:lang w:val="en-US"/>
              </w:rPr>
              <w:t>ru</w:t>
            </w:r>
            <w:proofErr w:type="spellEnd"/>
            <w:r w:rsidR="00BE5939">
              <w:rPr>
                <w:rStyle w:val="a8"/>
                <w:sz w:val="16"/>
                <w:szCs w:val="16"/>
                <w:lang w:val="en-US"/>
              </w:rPr>
              <w:fldChar w:fldCharType="end"/>
            </w:r>
          </w:p>
        </w:tc>
      </w:tr>
      <w:tr w:rsidR="00345200" w:rsidTr="003754B4">
        <w:trPr>
          <w:trHeight w:val="85"/>
        </w:trPr>
        <w:tc>
          <w:tcPr>
            <w:tcW w:w="5246" w:type="dxa"/>
            <w:gridSpan w:val="2"/>
          </w:tcPr>
          <w:p w:rsidR="00345200" w:rsidRDefault="00BE5939" w:rsidP="003754B4">
            <w:pPr>
              <w:rPr>
                <w:sz w:val="16"/>
                <w:szCs w:val="16"/>
                <w:lang w:val="tt-RU"/>
              </w:rPr>
            </w:pPr>
            <w: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margin-left:-6.35pt;margin-top:2.15pt;width:482.75pt;height:0;z-index:251656704;mso-position-horizontal-relative:text;mso-position-vertical-relative:text" o:connectortype="straight" strokecolor="#00b050"/>
              </w:pict>
            </w:r>
            <w:r>
              <w:pict>
                <v:shape id="_x0000_s1030" type="#_x0000_t32" style="position:absolute;margin-left:-6.35pt;margin-top:1.65pt;width:482.75pt;height:0;z-index:251657728;mso-position-horizontal-relative:text;mso-position-vertical-relative:text" o:connectortype="straight" strokecolor="yellow"/>
              </w:pict>
            </w:r>
            <w:r>
              <w:pict>
                <v:shape id="_x0000_s1029" type="#_x0000_t32" style="position:absolute;margin-left:-6.35pt;margin-top:.1pt;width:482.75pt;height:.5pt;flip:y;z-index:251658752;mso-position-horizontal-relative:text;mso-position-vertical-relative:text" o:connectortype="straight" strokecolor="#365f91"/>
              </w:pict>
            </w:r>
            <w:r w:rsidR="00345200">
              <w:rPr>
                <w:lang w:val="tt-RU"/>
              </w:rPr>
              <w:t xml:space="preserve">         </w:t>
            </w:r>
            <w:r w:rsidR="00345200">
              <w:rPr>
                <w:sz w:val="16"/>
                <w:szCs w:val="16"/>
                <w:lang w:val="tt-RU"/>
              </w:rPr>
              <w:t xml:space="preserve">   </w:t>
            </w:r>
          </w:p>
          <w:p w:rsidR="00345200" w:rsidRDefault="00345200" w:rsidP="003754B4">
            <w:pPr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                              РЕШЕНИЕ</w:t>
            </w:r>
          </w:p>
          <w:p w:rsidR="00345200" w:rsidRDefault="00345200" w:rsidP="003754B4">
            <w:pPr>
              <w:rPr>
                <w:sz w:val="17"/>
                <w:szCs w:val="17"/>
                <w:lang w:val="tt-RU"/>
              </w:rPr>
            </w:pPr>
          </w:p>
          <w:p w:rsidR="00345200" w:rsidRDefault="00345200" w:rsidP="003754B4">
            <w:pPr>
              <w:rPr>
                <w:sz w:val="17"/>
                <w:szCs w:val="17"/>
                <w:lang w:val="tt-RU"/>
              </w:rPr>
            </w:pPr>
          </w:p>
          <w:p w:rsidR="00345200" w:rsidRPr="00C63C06" w:rsidRDefault="00345200" w:rsidP="003754B4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__</w:t>
            </w:r>
            <w:r w:rsidR="009C53CE">
              <w:rPr>
                <w:sz w:val="28"/>
                <w:szCs w:val="28"/>
                <w:lang w:val="tt-RU"/>
              </w:rPr>
              <w:t xml:space="preserve"> </w:t>
            </w:r>
            <w:r>
              <w:rPr>
                <w:sz w:val="28"/>
                <w:szCs w:val="28"/>
                <w:lang w:val="tt-RU"/>
              </w:rPr>
              <w:t xml:space="preserve">______ </w:t>
            </w:r>
            <w:r w:rsidRPr="00C63C06">
              <w:rPr>
                <w:sz w:val="28"/>
                <w:szCs w:val="28"/>
                <w:lang w:val="tt-RU"/>
              </w:rPr>
              <w:t>2025 года №</w:t>
            </w:r>
            <w:r>
              <w:rPr>
                <w:sz w:val="28"/>
                <w:szCs w:val="28"/>
                <w:lang w:val="tt-RU"/>
              </w:rPr>
              <w:t>_____</w:t>
            </w:r>
          </w:p>
          <w:p w:rsidR="00345200" w:rsidRDefault="00345200" w:rsidP="003754B4">
            <w:pPr>
              <w:rPr>
                <w:sz w:val="17"/>
                <w:szCs w:val="17"/>
                <w:lang w:val="tt-RU"/>
              </w:rPr>
            </w:pPr>
          </w:p>
          <w:p w:rsidR="00345200" w:rsidRDefault="00345200" w:rsidP="003754B4">
            <w:pPr>
              <w:rPr>
                <w:sz w:val="17"/>
                <w:szCs w:val="17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345200" w:rsidRDefault="00345200" w:rsidP="003754B4">
            <w:pPr>
              <w:jc w:val="both"/>
              <w:rPr>
                <w:b/>
                <w:sz w:val="17"/>
                <w:szCs w:val="17"/>
                <w:lang w:val="tt-RU"/>
              </w:rPr>
            </w:pPr>
          </w:p>
          <w:p w:rsidR="00345200" w:rsidRDefault="00345200" w:rsidP="003754B4">
            <w:pPr>
              <w:ind w:firstLine="1236"/>
              <w:jc w:val="both"/>
              <w:rPr>
                <w:b/>
                <w:lang w:val="tt-RU"/>
              </w:rPr>
            </w:pPr>
            <w:r>
              <w:rPr>
                <w:b/>
                <w:sz w:val="27"/>
                <w:lang w:val="tt-RU"/>
              </w:rPr>
              <w:t xml:space="preserve">           </w:t>
            </w:r>
            <w:r>
              <w:rPr>
                <w:b/>
                <w:lang w:val="tt-RU"/>
              </w:rPr>
              <w:t>КАРАР</w:t>
            </w:r>
          </w:p>
        </w:tc>
      </w:tr>
    </w:tbl>
    <w:p w:rsidR="00F72D8C" w:rsidRPr="009C53CE" w:rsidRDefault="00F72D8C" w:rsidP="00430E84">
      <w:pPr>
        <w:ind w:firstLine="709"/>
        <w:jc w:val="center"/>
        <w:rPr>
          <w:bCs/>
          <w:sz w:val="27"/>
          <w:szCs w:val="27"/>
        </w:rPr>
      </w:pPr>
      <w:r w:rsidRPr="009C53CE">
        <w:rPr>
          <w:bCs/>
          <w:sz w:val="27"/>
          <w:szCs w:val="27"/>
        </w:rPr>
        <w:t>О передаче полномочий по осуществлению внешнего муниципального финансового контроля</w:t>
      </w:r>
    </w:p>
    <w:p w:rsidR="00F72D8C" w:rsidRPr="009C53CE" w:rsidRDefault="00F72D8C" w:rsidP="00430E84">
      <w:pPr>
        <w:ind w:firstLine="709"/>
        <w:rPr>
          <w:bCs/>
          <w:sz w:val="27"/>
          <w:szCs w:val="27"/>
        </w:rPr>
      </w:pPr>
    </w:p>
    <w:p w:rsidR="00F72D8C" w:rsidRPr="0009780A" w:rsidRDefault="008676C4" w:rsidP="00430E84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соответствии со </w:t>
      </w:r>
      <w:r w:rsidRPr="008676C4">
        <w:rPr>
          <w:sz w:val="27"/>
          <w:szCs w:val="27"/>
        </w:rPr>
        <w:t>статьей 59 Федерального закона от 20.03.2025 №</w:t>
      </w:r>
      <w:r w:rsidR="00BE5939">
        <w:rPr>
          <w:sz w:val="27"/>
          <w:szCs w:val="27"/>
        </w:rPr>
        <w:t xml:space="preserve"> </w:t>
      </w:r>
      <w:r w:rsidRPr="008676C4">
        <w:rPr>
          <w:sz w:val="27"/>
          <w:szCs w:val="27"/>
        </w:rPr>
        <w:t>33-ФЗ «Об общих принципах организации местного самоуправления в единой системе публичной власти», частью 11 статьи 3 Федерального закона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F72D8C" w:rsidRPr="0009780A">
        <w:rPr>
          <w:sz w:val="27"/>
          <w:szCs w:val="27"/>
        </w:rPr>
        <w:t xml:space="preserve">, руководствуясь Уставом </w:t>
      </w:r>
      <w:r w:rsidR="00345200">
        <w:rPr>
          <w:sz w:val="27"/>
          <w:szCs w:val="27"/>
        </w:rPr>
        <w:t>города Нижнекамска</w:t>
      </w:r>
      <w:r w:rsidR="00F72D8C" w:rsidRPr="0009780A">
        <w:rPr>
          <w:sz w:val="27"/>
          <w:szCs w:val="27"/>
        </w:rPr>
        <w:t xml:space="preserve">, </w:t>
      </w:r>
      <w:r w:rsidR="00345200">
        <w:rPr>
          <w:sz w:val="27"/>
          <w:szCs w:val="27"/>
        </w:rPr>
        <w:t xml:space="preserve">Нижнекамский городской </w:t>
      </w:r>
      <w:r w:rsidR="0009780A" w:rsidRPr="0009780A">
        <w:rPr>
          <w:color w:val="000000"/>
          <w:sz w:val="27"/>
          <w:szCs w:val="27"/>
        </w:rPr>
        <w:t>Совет</w:t>
      </w:r>
    </w:p>
    <w:p w:rsidR="00F72D8C" w:rsidRPr="0009780A" w:rsidRDefault="00F72D8C" w:rsidP="00430E84">
      <w:pPr>
        <w:ind w:firstLine="567"/>
        <w:jc w:val="both"/>
        <w:rPr>
          <w:sz w:val="27"/>
          <w:szCs w:val="27"/>
        </w:rPr>
      </w:pPr>
    </w:p>
    <w:p w:rsidR="00F72D8C" w:rsidRPr="009C53CE" w:rsidRDefault="00F72D8C" w:rsidP="00430E84">
      <w:pPr>
        <w:ind w:firstLine="567"/>
        <w:jc w:val="both"/>
        <w:rPr>
          <w:sz w:val="27"/>
          <w:szCs w:val="27"/>
        </w:rPr>
      </w:pPr>
      <w:r w:rsidRPr="009C53CE">
        <w:rPr>
          <w:sz w:val="27"/>
          <w:szCs w:val="27"/>
        </w:rPr>
        <w:t>РЕШАЕТ:</w:t>
      </w:r>
    </w:p>
    <w:p w:rsidR="008676C4" w:rsidRDefault="008676C4" w:rsidP="008676C4">
      <w:pPr>
        <w:ind w:firstLine="567"/>
        <w:jc w:val="both"/>
        <w:rPr>
          <w:sz w:val="27"/>
          <w:szCs w:val="27"/>
        </w:rPr>
      </w:pPr>
    </w:p>
    <w:p w:rsidR="00F72D8C" w:rsidRPr="00E10C48" w:rsidRDefault="00F72D8C" w:rsidP="008676C4">
      <w:pPr>
        <w:ind w:firstLine="567"/>
        <w:jc w:val="both"/>
        <w:rPr>
          <w:sz w:val="27"/>
          <w:szCs w:val="27"/>
        </w:rPr>
      </w:pPr>
      <w:r w:rsidRPr="00E10C48">
        <w:rPr>
          <w:sz w:val="27"/>
          <w:szCs w:val="27"/>
        </w:rPr>
        <w:t xml:space="preserve">1. Утвердить </w:t>
      </w:r>
      <w:r>
        <w:rPr>
          <w:sz w:val="27"/>
          <w:szCs w:val="27"/>
        </w:rPr>
        <w:t xml:space="preserve">Соглашение от </w:t>
      </w:r>
      <w:r w:rsidR="00345200">
        <w:rPr>
          <w:sz w:val="27"/>
          <w:szCs w:val="27"/>
        </w:rPr>
        <w:t>12 декабря</w:t>
      </w:r>
      <w:r w:rsidR="00577634">
        <w:rPr>
          <w:sz w:val="27"/>
          <w:szCs w:val="27"/>
        </w:rPr>
        <w:t xml:space="preserve"> 20</w:t>
      </w:r>
      <w:r w:rsidR="008676C4">
        <w:rPr>
          <w:sz w:val="27"/>
          <w:szCs w:val="27"/>
        </w:rPr>
        <w:t>25</w:t>
      </w:r>
      <w:r w:rsidRPr="00E10C48">
        <w:rPr>
          <w:sz w:val="27"/>
          <w:szCs w:val="27"/>
        </w:rPr>
        <w:t xml:space="preserve"> года «О передаче полномочий по осуществлению внешнего муниципального финансового контроля».</w:t>
      </w:r>
    </w:p>
    <w:p w:rsidR="00F72D8C" w:rsidRPr="00E10C48" w:rsidRDefault="00F72D8C" w:rsidP="00430E84">
      <w:pPr>
        <w:widowControl w:val="0"/>
        <w:numPr>
          <w:ilvl w:val="0"/>
          <w:numId w:val="1"/>
        </w:numPr>
        <w:tabs>
          <w:tab w:val="clear" w:pos="927"/>
          <w:tab w:val="num" w:pos="1134"/>
        </w:tabs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E10C48">
        <w:rPr>
          <w:sz w:val="27"/>
          <w:szCs w:val="27"/>
        </w:rPr>
        <w:t>Предложить Совету Нижнекамского муниципального района:</w:t>
      </w:r>
    </w:p>
    <w:p w:rsidR="00F72D8C" w:rsidRPr="00E10C48" w:rsidRDefault="00F72D8C" w:rsidP="00430E84">
      <w:pPr>
        <w:tabs>
          <w:tab w:val="num" w:pos="0"/>
        </w:tabs>
        <w:ind w:firstLine="709"/>
        <w:jc w:val="both"/>
        <w:rPr>
          <w:sz w:val="27"/>
          <w:szCs w:val="27"/>
        </w:rPr>
      </w:pPr>
      <w:r w:rsidRPr="00E10C48">
        <w:rPr>
          <w:sz w:val="27"/>
          <w:szCs w:val="27"/>
        </w:rPr>
        <w:t>2.1</w:t>
      </w:r>
      <w:r w:rsidRPr="00E10C48">
        <w:rPr>
          <w:sz w:val="27"/>
          <w:szCs w:val="27"/>
          <w:lang w:val="tt-RU"/>
        </w:rPr>
        <w:t>.</w:t>
      </w:r>
      <w:r w:rsidRPr="00E10C48">
        <w:rPr>
          <w:sz w:val="27"/>
          <w:szCs w:val="27"/>
        </w:rPr>
        <w:t xml:space="preserve"> Утверди</w:t>
      </w:r>
      <w:r>
        <w:rPr>
          <w:sz w:val="27"/>
          <w:szCs w:val="27"/>
        </w:rPr>
        <w:t xml:space="preserve">ть Соглашение от </w:t>
      </w:r>
      <w:r w:rsidR="00345200">
        <w:rPr>
          <w:sz w:val="27"/>
          <w:szCs w:val="27"/>
        </w:rPr>
        <w:t>декабря</w:t>
      </w:r>
      <w:r w:rsidR="00577634">
        <w:rPr>
          <w:sz w:val="27"/>
          <w:szCs w:val="27"/>
        </w:rPr>
        <w:t xml:space="preserve"> 20</w:t>
      </w:r>
      <w:r w:rsidR="008676C4">
        <w:rPr>
          <w:sz w:val="27"/>
          <w:szCs w:val="27"/>
        </w:rPr>
        <w:t>25</w:t>
      </w:r>
      <w:r w:rsidRPr="00E10C48">
        <w:rPr>
          <w:sz w:val="27"/>
          <w:szCs w:val="27"/>
        </w:rPr>
        <w:t xml:space="preserve"> года «О передаче полномочий по осуществлению внешнего муниципального финансового контроля».</w:t>
      </w:r>
    </w:p>
    <w:p w:rsidR="00F72D8C" w:rsidRPr="00E10C48" w:rsidRDefault="00F72D8C" w:rsidP="00345200">
      <w:pPr>
        <w:ind w:firstLine="567"/>
        <w:jc w:val="both"/>
        <w:rPr>
          <w:sz w:val="27"/>
          <w:szCs w:val="27"/>
        </w:rPr>
      </w:pPr>
      <w:r w:rsidRPr="00E10C48">
        <w:rPr>
          <w:sz w:val="27"/>
          <w:szCs w:val="27"/>
        </w:rPr>
        <w:t xml:space="preserve">2.2. Определить, что органы местного самоуправления Нижнекамского муниципального района в пределах своей компетенции вправе устанавливать и применять нормативные и ненормативные правовые акты для реализации </w:t>
      </w:r>
      <w:r w:rsidR="00BE5939">
        <w:rPr>
          <w:sz w:val="27"/>
          <w:szCs w:val="27"/>
        </w:rPr>
        <w:t>С</w:t>
      </w:r>
      <w:r w:rsidRPr="00E10C48">
        <w:rPr>
          <w:sz w:val="27"/>
          <w:szCs w:val="27"/>
        </w:rPr>
        <w:t>оглашения о передаче полномочий по осуществлению внешнего муниципального финансового контроля.</w:t>
      </w:r>
    </w:p>
    <w:p w:rsidR="006D2CBB" w:rsidRPr="006D2CBB" w:rsidRDefault="006D2CBB" w:rsidP="00345200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</w:t>
      </w:r>
      <w:r w:rsidRPr="006D2CBB">
        <w:rPr>
          <w:sz w:val="27"/>
          <w:szCs w:val="27"/>
        </w:rPr>
        <w:t xml:space="preserve">Признать утратившим силу решение </w:t>
      </w:r>
      <w:r w:rsidR="00345200">
        <w:rPr>
          <w:sz w:val="27"/>
          <w:szCs w:val="27"/>
        </w:rPr>
        <w:t xml:space="preserve">Нижнекамского городского </w:t>
      </w:r>
      <w:r w:rsidRPr="006D2CBB">
        <w:rPr>
          <w:sz w:val="27"/>
          <w:szCs w:val="27"/>
        </w:rPr>
        <w:t xml:space="preserve">Совета от 20 декабря 2019 года № </w:t>
      </w:r>
      <w:r w:rsidR="00345200">
        <w:rPr>
          <w:sz w:val="27"/>
          <w:szCs w:val="27"/>
        </w:rPr>
        <w:t>46</w:t>
      </w:r>
      <w:r w:rsidRPr="006D2CBB">
        <w:rPr>
          <w:sz w:val="27"/>
          <w:szCs w:val="27"/>
        </w:rPr>
        <w:t xml:space="preserve"> «Об утверждении соглашений о передаче полномочий по осуществлению внешнего муниципального финансового контроля».</w:t>
      </w:r>
    </w:p>
    <w:p w:rsidR="006D2CBB" w:rsidRPr="006D2CBB" w:rsidRDefault="006D2CBB" w:rsidP="00345200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</w:t>
      </w:r>
      <w:r w:rsidRPr="006D2CBB">
        <w:rPr>
          <w:sz w:val="27"/>
          <w:szCs w:val="27"/>
        </w:rPr>
        <w:t xml:space="preserve">Официально опубликовать настоящее решение и </w:t>
      </w:r>
      <w:r w:rsidR="00BE5939">
        <w:rPr>
          <w:sz w:val="27"/>
          <w:szCs w:val="27"/>
        </w:rPr>
        <w:t>С</w:t>
      </w:r>
      <w:r w:rsidRPr="006D2CBB">
        <w:rPr>
          <w:sz w:val="27"/>
          <w:szCs w:val="27"/>
        </w:rPr>
        <w:t>оглашени</w:t>
      </w:r>
      <w:r w:rsidR="00BE5939">
        <w:rPr>
          <w:sz w:val="27"/>
          <w:szCs w:val="27"/>
        </w:rPr>
        <w:t>е</w:t>
      </w:r>
      <w:r w:rsidRPr="006D2CBB">
        <w:rPr>
          <w:sz w:val="27"/>
          <w:szCs w:val="27"/>
        </w:rPr>
        <w:t xml:space="preserve"> о передаче полномочий по осуществлению внешнего муниципального финансового контроля в печатных средствах массовой информации и на официальном сайте Нижнекамского муниципального района.</w:t>
      </w:r>
    </w:p>
    <w:p w:rsidR="00F72D8C" w:rsidRPr="00E10C48" w:rsidRDefault="006D2CBB" w:rsidP="00345200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Pr="006D2CBB">
        <w:rPr>
          <w:sz w:val="27"/>
          <w:szCs w:val="27"/>
        </w:rPr>
        <w:t xml:space="preserve">. Контроль за исполнением настоящего решения возложить на постоянную комиссию </w:t>
      </w:r>
      <w:r w:rsidR="00345200" w:rsidRPr="00345200">
        <w:rPr>
          <w:sz w:val="27"/>
          <w:szCs w:val="27"/>
        </w:rPr>
        <w:t>по бюджетной политике, экономическому развитию и предпринимательству</w:t>
      </w:r>
      <w:r w:rsidRPr="006D2CBB">
        <w:rPr>
          <w:sz w:val="27"/>
          <w:szCs w:val="27"/>
        </w:rPr>
        <w:t>.</w:t>
      </w:r>
    </w:p>
    <w:p w:rsidR="0009780A" w:rsidRDefault="0009780A" w:rsidP="0009780A">
      <w:pPr>
        <w:rPr>
          <w:sz w:val="27"/>
          <w:szCs w:val="27"/>
        </w:rPr>
      </w:pPr>
    </w:p>
    <w:p w:rsidR="00F1060E" w:rsidRPr="0009780A" w:rsidRDefault="00F1060E" w:rsidP="0009780A">
      <w:pPr>
        <w:rPr>
          <w:sz w:val="27"/>
          <w:szCs w:val="27"/>
        </w:rPr>
      </w:pPr>
    </w:p>
    <w:p w:rsidR="00F72D8C" w:rsidRDefault="006D2CBB" w:rsidP="006D2CBB">
      <w:pPr>
        <w:rPr>
          <w:sz w:val="27"/>
          <w:szCs w:val="27"/>
        </w:rPr>
      </w:pPr>
      <w:r w:rsidRPr="006D2CBB">
        <w:rPr>
          <w:sz w:val="27"/>
          <w:szCs w:val="27"/>
        </w:rPr>
        <w:t>Мэр города Нижнекамск</w:t>
      </w:r>
      <w:r w:rsidR="009C53CE">
        <w:rPr>
          <w:sz w:val="27"/>
          <w:szCs w:val="27"/>
        </w:rPr>
        <w:t>а</w:t>
      </w:r>
      <w:r w:rsidRPr="006D2CBB">
        <w:rPr>
          <w:sz w:val="27"/>
          <w:szCs w:val="27"/>
        </w:rPr>
        <w:tab/>
      </w:r>
      <w:r w:rsidRPr="006D2CBB"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6D2CBB">
        <w:rPr>
          <w:sz w:val="27"/>
          <w:szCs w:val="27"/>
        </w:rPr>
        <w:tab/>
      </w:r>
      <w:r w:rsidRPr="006D2CBB">
        <w:rPr>
          <w:sz w:val="27"/>
          <w:szCs w:val="27"/>
        </w:rPr>
        <w:tab/>
      </w:r>
      <w:r w:rsidRPr="006D2CBB">
        <w:rPr>
          <w:sz w:val="27"/>
          <w:szCs w:val="27"/>
        </w:rPr>
        <w:tab/>
      </w:r>
      <w:r w:rsidRPr="006D2CBB">
        <w:rPr>
          <w:sz w:val="27"/>
          <w:szCs w:val="27"/>
        </w:rPr>
        <w:tab/>
      </w:r>
      <w:r w:rsidR="00F1060E">
        <w:rPr>
          <w:sz w:val="27"/>
          <w:szCs w:val="27"/>
        </w:rPr>
        <w:t xml:space="preserve">      </w:t>
      </w:r>
      <w:r w:rsidRPr="006D2CBB">
        <w:rPr>
          <w:sz w:val="27"/>
          <w:szCs w:val="27"/>
        </w:rPr>
        <w:t>Р.И. Беляев</w:t>
      </w:r>
    </w:p>
    <w:p w:rsidR="00F1060E" w:rsidRDefault="00F1060E" w:rsidP="006D2CBB">
      <w:pPr>
        <w:rPr>
          <w:sz w:val="27"/>
          <w:szCs w:val="27"/>
        </w:rPr>
      </w:pPr>
    </w:p>
    <w:p w:rsidR="00F1060E" w:rsidRDefault="00F1060E" w:rsidP="006D2CBB">
      <w:pPr>
        <w:rPr>
          <w:sz w:val="27"/>
          <w:szCs w:val="27"/>
        </w:rPr>
      </w:pPr>
    </w:p>
    <w:p w:rsidR="00F1060E" w:rsidRPr="00F1060E" w:rsidRDefault="00F1060E" w:rsidP="00F1060E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</w:t>
      </w:r>
      <w:r w:rsidRPr="00F1060E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</w:t>
      </w:r>
      <w:r w:rsidRPr="00F1060E">
        <w:rPr>
          <w:sz w:val="24"/>
          <w:szCs w:val="24"/>
        </w:rPr>
        <w:t>к решению</w:t>
      </w:r>
    </w:p>
    <w:p w:rsidR="00F1060E" w:rsidRPr="00F1060E" w:rsidRDefault="00F1060E" w:rsidP="00F1060E">
      <w:pPr>
        <w:jc w:val="right"/>
        <w:rPr>
          <w:sz w:val="24"/>
          <w:szCs w:val="24"/>
        </w:rPr>
      </w:pPr>
      <w:r w:rsidRPr="00F1060E">
        <w:rPr>
          <w:sz w:val="24"/>
          <w:szCs w:val="24"/>
        </w:rPr>
        <w:t>Нижнекамского городского Совета</w:t>
      </w:r>
    </w:p>
    <w:p w:rsidR="00F1060E" w:rsidRPr="00F1060E" w:rsidRDefault="00F1060E" w:rsidP="00F1060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Pr="00F1060E">
        <w:rPr>
          <w:sz w:val="24"/>
          <w:szCs w:val="24"/>
        </w:rPr>
        <w:t>от __</w:t>
      </w:r>
      <w:r>
        <w:rPr>
          <w:sz w:val="24"/>
          <w:szCs w:val="24"/>
        </w:rPr>
        <w:t xml:space="preserve"> декабря </w:t>
      </w:r>
      <w:r w:rsidRPr="00F1060E">
        <w:rPr>
          <w:sz w:val="24"/>
          <w:szCs w:val="24"/>
        </w:rPr>
        <w:t>2025 года № ____</w:t>
      </w:r>
    </w:p>
    <w:p w:rsidR="00F1060E" w:rsidRPr="00F1060E" w:rsidRDefault="00F1060E" w:rsidP="006D2CBB">
      <w:pPr>
        <w:rPr>
          <w:sz w:val="24"/>
          <w:szCs w:val="24"/>
        </w:rPr>
      </w:pPr>
    </w:p>
    <w:p w:rsidR="00F1060E" w:rsidRDefault="00F1060E" w:rsidP="006D2CBB">
      <w:pPr>
        <w:rPr>
          <w:sz w:val="27"/>
          <w:szCs w:val="27"/>
        </w:rPr>
      </w:pPr>
    </w:p>
    <w:p w:rsidR="00F1060E" w:rsidRDefault="00F1060E" w:rsidP="006D2CBB">
      <w:pPr>
        <w:rPr>
          <w:sz w:val="27"/>
          <w:szCs w:val="27"/>
        </w:rPr>
      </w:pPr>
    </w:p>
    <w:p w:rsidR="00F1060E" w:rsidRPr="00F96D1D" w:rsidRDefault="00F1060E" w:rsidP="00F1060E">
      <w:pPr>
        <w:jc w:val="center"/>
        <w:outlineLvl w:val="0"/>
        <w:rPr>
          <w:b/>
          <w:sz w:val="27"/>
          <w:szCs w:val="27"/>
        </w:rPr>
      </w:pPr>
      <w:r w:rsidRPr="00F96D1D">
        <w:rPr>
          <w:b/>
          <w:sz w:val="27"/>
          <w:szCs w:val="27"/>
        </w:rPr>
        <w:t>СОГЛАШЕНИЕ</w:t>
      </w:r>
    </w:p>
    <w:p w:rsidR="00F1060E" w:rsidRDefault="00F1060E" w:rsidP="00F1060E">
      <w:pPr>
        <w:jc w:val="center"/>
        <w:rPr>
          <w:b/>
          <w:sz w:val="27"/>
          <w:szCs w:val="27"/>
        </w:rPr>
      </w:pPr>
      <w:r w:rsidRPr="00F96D1D">
        <w:rPr>
          <w:b/>
          <w:sz w:val="27"/>
          <w:szCs w:val="27"/>
        </w:rPr>
        <w:t>о передаче полномочий по осуществлению внешнего муниципального финансового контроля</w:t>
      </w:r>
    </w:p>
    <w:p w:rsidR="00F1060E" w:rsidRPr="00F96D1D" w:rsidRDefault="00F1060E" w:rsidP="00F1060E">
      <w:pPr>
        <w:jc w:val="center"/>
        <w:rPr>
          <w:b/>
          <w:sz w:val="27"/>
          <w:szCs w:val="27"/>
        </w:rPr>
      </w:pPr>
    </w:p>
    <w:p w:rsidR="00F1060E" w:rsidRDefault="00F1060E" w:rsidP="00F1060E">
      <w:pPr>
        <w:rPr>
          <w:sz w:val="27"/>
          <w:szCs w:val="27"/>
        </w:rPr>
      </w:pPr>
      <w:r w:rsidRPr="008E6B12">
        <w:rPr>
          <w:sz w:val="27"/>
          <w:szCs w:val="27"/>
        </w:rPr>
        <w:t>г.</w:t>
      </w:r>
      <w:r w:rsidR="005C2EF0">
        <w:rPr>
          <w:sz w:val="27"/>
          <w:szCs w:val="27"/>
        </w:rPr>
        <w:t xml:space="preserve"> </w:t>
      </w:r>
      <w:r w:rsidRPr="008E6B12">
        <w:rPr>
          <w:sz w:val="27"/>
          <w:szCs w:val="27"/>
        </w:rPr>
        <w:t>Нижнекамск</w:t>
      </w:r>
      <w:r w:rsidRPr="008E6B12">
        <w:rPr>
          <w:sz w:val="27"/>
          <w:szCs w:val="27"/>
        </w:rPr>
        <w:tab/>
      </w:r>
      <w:r w:rsidRPr="008E6B12">
        <w:rPr>
          <w:sz w:val="27"/>
          <w:szCs w:val="27"/>
        </w:rPr>
        <w:tab/>
      </w:r>
      <w:r w:rsidRPr="008E6B12">
        <w:rPr>
          <w:sz w:val="27"/>
          <w:szCs w:val="27"/>
        </w:rPr>
        <w:tab/>
      </w:r>
      <w:r w:rsidRPr="008E6B12">
        <w:rPr>
          <w:sz w:val="27"/>
          <w:szCs w:val="27"/>
        </w:rPr>
        <w:tab/>
      </w:r>
      <w:r w:rsidRPr="008E6B12">
        <w:rPr>
          <w:sz w:val="27"/>
          <w:szCs w:val="27"/>
        </w:rPr>
        <w:tab/>
      </w:r>
      <w:r w:rsidRPr="008E6B12">
        <w:rPr>
          <w:sz w:val="27"/>
          <w:szCs w:val="27"/>
        </w:rPr>
        <w:tab/>
      </w:r>
      <w:r w:rsidRPr="008E6B12">
        <w:rPr>
          <w:sz w:val="27"/>
          <w:szCs w:val="27"/>
        </w:rPr>
        <w:tab/>
      </w:r>
      <w:r>
        <w:rPr>
          <w:sz w:val="27"/>
          <w:szCs w:val="27"/>
        </w:rPr>
        <w:t xml:space="preserve">  </w:t>
      </w:r>
      <w:proofErr w:type="gramStart"/>
      <w:r>
        <w:rPr>
          <w:sz w:val="27"/>
          <w:szCs w:val="27"/>
        </w:rPr>
        <w:t xml:space="preserve"> </w:t>
      </w:r>
      <w:r w:rsidR="00BE5939">
        <w:rPr>
          <w:sz w:val="27"/>
          <w:szCs w:val="27"/>
        </w:rPr>
        <w:t xml:space="preserve">  </w:t>
      </w:r>
      <w:r w:rsidRPr="008E6B12">
        <w:rPr>
          <w:sz w:val="27"/>
          <w:szCs w:val="27"/>
        </w:rPr>
        <w:t>«</w:t>
      </w:r>
      <w:proofErr w:type="gramEnd"/>
      <w:r w:rsidRPr="008E6B12">
        <w:rPr>
          <w:sz w:val="27"/>
          <w:szCs w:val="27"/>
        </w:rPr>
        <w:t xml:space="preserve">    » </w:t>
      </w:r>
      <w:r>
        <w:rPr>
          <w:sz w:val="27"/>
          <w:szCs w:val="27"/>
        </w:rPr>
        <w:t xml:space="preserve">декабря </w:t>
      </w:r>
      <w:r w:rsidRPr="008E6B12">
        <w:rPr>
          <w:sz w:val="27"/>
          <w:szCs w:val="27"/>
        </w:rPr>
        <w:t>20</w:t>
      </w:r>
      <w:r>
        <w:rPr>
          <w:sz w:val="27"/>
          <w:szCs w:val="27"/>
        </w:rPr>
        <w:t xml:space="preserve">25 </w:t>
      </w:r>
      <w:r w:rsidRPr="008E6B12">
        <w:rPr>
          <w:sz w:val="27"/>
          <w:szCs w:val="27"/>
        </w:rPr>
        <w:t>г</w:t>
      </w:r>
    </w:p>
    <w:p w:rsidR="00F1060E" w:rsidRPr="008E6B12" w:rsidRDefault="00F1060E" w:rsidP="00F1060E">
      <w:pPr>
        <w:rPr>
          <w:sz w:val="27"/>
          <w:szCs w:val="27"/>
          <w:vertAlign w:val="superscript"/>
        </w:rPr>
      </w:pPr>
    </w:p>
    <w:p w:rsidR="00F1060E" w:rsidRDefault="00F1060E" w:rsidP="00F1060E">
      <w:pPr>
        <w:ind w:firstLine="780"/>
        <w:jc w:val="both"/>
        <w:rPr>
          <w:rFonts w:eastAsia="Times New Roman"/>
          <w:sz w:val="27"/>
          <w:szCs w:val="27"/>
        </w:rPr>
      </w:pPr>
      <w:r w:rsidRPr="009468E5">
        <w:rPr>
          <w:rFonts w:eastAsia="Times New Roman"/>
          <w:sz w:val="27"/>
          <w:szCs w:val="27"/>
        </w:rPr>
        <w:t xml:space="preserve">В соответствии со статьей 268.1 Бюджетного кодекса Российской Федерации, частью 4 статьи 15 Федерального закона от 6 октября 2003 года № 131-ФЗ «Об общих принципах организации местного самоуправления в Российской Федерации», частью 11 статьи 3 Федерального закона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Совет Нижнекамского муниципального района (далее – представительный орган муниципального района) в лице председателя </w:t>
      </w:r>
      <w:r>
        <w:rPr>
          <w:rFonts w:eastAsia="Times New Roman"/>
          <w:sz w:val="27"/>
          <w:szCs w:val="27"/>
        </w:rPr>
        <w:t xml:space="preserve">Беляева Радмира </w:t>
      </w:r>
      <w:proofErr w:type="spellStart"/>
      <w:r>
        <w:rPr>
          <w:rFonts w:eastAsia="Times New Roman"/>
          <w:sz w:val="27"/>
          <w:szCs w:val="27"/>
        </w:rPr>
        <w:t>Ильдаровича</w:t>
      </w:r>
      <w:proofErr w:type="spellEnd"/>
      <w:r w:rsidRPr="009468E5">
        <w:rPr>
          <w:rFonts w:eastAsia="Times New Roman"/>
          <w:sz w:val="27"/>
          <w:szCs w:val="27"/>
        </w:rPr>
        <w:t xml:space="preserve">, действующего на основании Устава Нижнекамского муниципального района, Муниципальное казенное учреждение «Контрольно-счетная палата муниципального образования «Нижнекамский муниципальный район» Республики Татарстан» в лице председателя </w:t>
      </w:r>
      <w:proofErr w:type="spellStart"/>
      <w:r>
        <w:rPr>
          <w:rFonts w:eastAsia="Times New Roman"/>
          <w:sz w:val="27"/>
          <w:szCs w:val="27"/>
        </w:rPr>
        <w:t>Шайхутдинова</w:t>
      </w:r>
      <w:proofErr w:type="spellEnd"/>
      <w:r>
        <w:rPr>
          <w:rFonts w:eastAsia="Times New Roman"/>
          <w:sz w:val="27"/>
          <w:szCs w:val="27"/>
        </w:rPr>
        <w:t xml:space="preserve"> Марса </w:t>
      </w:r>
      <w:proofErr w:type="spellStart"/>
      <w:r>
        <w:rPr>
          <w:rFonts w:eastAsia="Times New Roman"/>
          <w:sz w:val="27"/>
          <w:szCs w:val="27"/>
        </w:rPr>
        <w:t>Мирзарифовича</w:t>
      </w:r>
      <w:proofErr w:type="spellEnd"/>
      <w:r w:rsidRPr="009468E5">
        <w:rPr>
          <w:rFonts w:eastAsia="Times New Roman"/>
          <w:sz w:val="27"/>
          <w:szCs w:val="27"/>
        </w:rPr>
        <w:t xml:space="preserve">, действующего на основании Положения о Муниципальном казенном учреждении «Контрольно-счетная палата муниципального образования «Нижнекамский муниципальный район» Республики Татарстан, и Нижнекамский городской Совет (далее – представительный орган города) в лице председателя </w:t>
      </w:r>
      <w:r>
        <w:rPr>
          <w:rFonts w:eastAsia="Times New Roman"/>
          <w:sz w:val="27"/>
          <w:szCs w:val="27"/>
        </w:rPr>
        <w:t xml:space="preserve">Беляева Радмира </w:t>
      </w:r>
      <w:proofErr w:type="spellStart"/>
      <w:r>
        <w:rPr>
          <w:rFonts w:eastAsia="Times New Roman"/>
          <w:sz w:val="27"/>
          <w:szCs w:val="27"/>
        </w:rPr>
        <w:t>Ильдаровича</w:t>
      </w:r>
      <w:proofErr w:type="spellEnd"/>
      <w:r w:rsidRPr="009468E5">
        <w:rPr>
          <w:rFonts w:eastAsia="Times New Roman"/>
          <w:sz w:val="27"/>
          <w:szCs w:val="27"/>
        </w:rPr>
        <w:t xml:space="preserve">, действующего на основании Устава города Нижнекамска, далее именуемые «Стороны», заключили настоящее Соглашение во исполнение решения представительного органа муниципального района от ________________ </w:t>
      </w:r>
      <w:r>
        <w:rPr>
          <w:rFonts w:eastAsia="Times New Roman"/>
          <w:sz w:val="27"/>
          <w:szCs w:val="27"/>
        </w:rPr>
        <w:t>2025</w:t>
      </w:r>
      <w:r w:rsidRPr="009468E5">
        <w:rPr>
          <w:rFonts w:eastAsia="Times New Roman"/>
          <w:sz w:val="27"/>
          <w:szCs w:val="27"/>
        </w:rPr>
        <w:t xml:space="preserve"> года №</w:t>
      </w:r>
      <w:r>
        <w:rPr>
          <w:rFonts w:eastAsia="Times New Roman"/>
          <w:sz w:val="27"/>
          <w:szCs w:val="27"/>
        </w:rPr>
        <w:t>____</w:t>
      </w:r>
      <w:r w:rsidRPr="009468E5">
        <w:rPr>
          <w:rFonts w:eastAsia="Times New Roman"/>
          <w:sz w:val="27"/>
          <w:szCs w:val="27"/>
        </w:rPr>
        <w:t xml:space="preserve"> и представительного органа города от ______________ 20</w:t>
      </w:r>
      <w:r>
        <w:rPr>
          <w:rFonts w:eastAsia="Times New Roman"/>
          <w:sz w:val="27"/>
          <w:szCs w:val="27"/>
        </w:rPr>
        <w:t>25</w:t>
      </w:r>
      <w:r w:rsidRPr="009468E5">
        <w:rPr>
          <w:rFonts w:eastAsia="Times New Roman"/>
          <w:sz w:val="27"/>
          <w:szCs w:val="27"/>
        </w:rPr>
        <w:t xml:space="preserve"> года №</w:t>
      </w:r>
      <w:r>
        <w:rPr>
          <w:rFonts w:eastAsia="Times New Roman"/>
          <w:sz w:val="27"/>
          <w:szCs w:val="27"/>
        </w:rPr>
        <w:t>____</w:t>
      </w:r>
      <w:r w:rsidRPr="009468E5">
        <w:rPr>
          <w:rFonts w:eastAsia="Times New Roman"/>
          <w:sz w:val="27"/>
          <w:szCs w:val="27"/>
        </w:rPr>
        <w:t xml:space="preserve"> о нижеследующем.</w:t>
      </w:r>
    </w:p>
    <w:p w:rsidR="00F1060E" w:rsidRPr="00F96D1D" w:rsidRDefault="00F1060E" w:rsidP="00F1060E">
      <w:pPr>
        <w:ind w:firstLine="780"/>
        <w:jc w:val="both"/>
        <w:rPr>
          <w:rFonts w:eastAsia="Times New Roman"/>
          <w:color w:val="000000"/>
          <w:sz w:val="27"/>
          <w:szCs w:val="27"/>
          <w:shd w:val="clear" w:color="auto" w:fill="FFFFFF"/>
        </w:rPr>
      </w:pPr>
    </w:p>
    <w:p w:rsidR="00F1060E" w:rsidRPr="00F96D1D" w:rsidRDefault="00F1060E" w:rsidP="00F1060E">
      <w:pPr>
        <w:ind w:firstLine="709"/>
        <w:jc w:val="center"/>
        <w:rPr>
          <w:rFonts w:eastAsia="Times New Roman"/>
          <w:sz w:val="27"/>
          <w:szCs w:val="27"/>
          <w:shd w:val="clear" w:color="auto" w:fill="FFFFFF"/>
        </w:rPr>
      </w:pPr>
      <w:r w:rsidRPr="00F96D1D">
        <w:rPr>
          <w:rFonts w:eastAsia="Times New Roman"/>
          <w:b/>
          <w:spacing w:val="5"/>
          <w:sz w:val="27"/>
          <w:szCs w:val="27"/>
          <w:shd w:val="clear" w:color="auto" w:fill="FFFFFF"/>
        </w:rPr>
        <w:t xml:space="preserve">1. Предмет </w:t>
      </w:r>
      <w:r w:rsidR="005C2EF0">
        <w:rPr>
          <w:rFonts w:eastAsia="Times New Roman"/>
          <w:b/>
          <w:spacing w:val="5"/>
          <w:sz w:val="27"/>
          <w:szCs w:val="27"/>
          <w:shd w:val="clear" w:color="auto" w:fill="FFFFFF"/>
        </w:rPr>
        <w:t>С</w:t>
      </w:r>
      <w:r w:rsidRPr="00F96D1D">
        <w:rPr>
          <w:rFonts w:eastAsia="Times New Roman"/>
          <w:b/>
          <w:spacing w:val="5"/>
          <w:sz w:val="27"/>
          <w:szCs w:val="27"/>
          <w:shd w:val="clear" w:color="auto" w:fill="FFFFFF"/>
        </w:rPr>
        <w:t>оглашения</w:t>
      </w:r>
    </w:p>
    <w:p w:rsidR="00F1060E" w:rsidRPr="00F96D1D" w:rsidRDefault="00F1060E" w:rsidP="00F1060E">
      <w:pPr>
        <w:ind w:firstLine="709"/>
        <w:jc w:val="both"/>
        <w:rPr>
          <w:rFonts w:eastAsia="Times New Roman"/>
          <w:sz w:val="27"/>
          <w:szCs w:val="27"/>
          <w:shd w:val="clear" w:color="auto" w:fill="FFFFFF"/>
        </w:rPr>
      </w:pPr>
      <w:r w:rsidRPr="00F96D1D">
        <w:rPr>
          <w:rFonts w:eastAsia="Times New Roman"/>
          <w:sz w:val="27"/>
          <w:szCs w:val="27"/>
          <w:shd w:val="clear" w:color="auto" w:fill="FFFFFF"/>
        </w:rPr>
        <w:t xml:space="preserve">1.1. Предметом настоящего Соглашения является передача контрольно-счетному органу муниципального района </w:t>
      </w:r>
      <w:r w:rsidRPr="00F96D1D">
        <w:rPr>
          <w:rFonts w:eastAsia="Times New Roman"/>
          <w:color w:val="000000"/>
          <w:sz w:val="27"/>
          <w:szCs w:val="27"/>
          <w:shd w:val="clear" w:color="auto" w:fill="FFFFFF"/>
        </w:rPr>
        <w:t>Муниципальному казенному учреждению «Контрольно-счетная палата муниципального образования «Нижнекамский муниципальный район» Республики Татарстан»</w:t>
      </w:r>
      <w:r w:rsidRPr="00F96D1D">
        <w:rPr>
          <w:rFonts w:eastAsia="Times New Roman"/>
          <w:sz w:val="27"/>
          <w:szCs w:val="27"/>
          <w:shd w:val="clear" w:color="auto" w:fill="FFFFFF"/>
        </w:rPr>
        <w:t xml:space="preserve"> (далее – </w:t>
      </w:r>
      <w:r w:rsidRPr="00F96D1D">
        <w:rPr>
          <w:rFonts w:eastAsia="Times New Roman"/>
          <w:color w:val="000000"/>
          <w:sz w:val="27"/>
          <w:szCs w:val="27"/>
          <w:shd w:val="clear" w:color="auto" w:fill="FFFFFF"/>
        </w:rPr>
        <w:t xml:space="preserve">контрольно-счетный орган района) полномочий контрольно-счетного органа поселения (далее – контрольно-счетный орган поселения) по осуществлению внешнего муниципального финансового контроля и передача из бюджета </w:t>
      </w:r>
      <w:r>
        <w:rPr>
          <w:color w:val="000000"/>
          <w:sz w:val="27"/>
          <w:szCs w:val="27"/>
        </w:rPr>
        <w:t>города Нижнекамск</w:t>
      </w:r>
      <w:r w:rsidRPr="00EA4247">
        <w:rPr>
          <w:color w:val="000000"/>
          <w:sz w:val="27"/>
          <w:szCs w:val="27"/>
        </w:rPr>
        <w:t xml:space="preserve"> Республики Татарстан</w:t>
      </w:r>
      <w:r w:rsidRPr="00EA4247">
        <w:rPr>
          <w:rFonts w:eastAsia="Times New Roman"/>
          <w:color w:val="000000"/>
          <w:sz w:val="27"/>
          <w:szCs w:val="27"/>
          <w:shd w:val="clear" w:color="auto" w:fill="FFFFFF"/>
        </w:rPr>
        <w:t xml:space="preserve"> (далее – </w:t>
      </w:r>
      <w:r>
        <w:rPr>
          <w:rFonts w:eastAsia="Times New Roman"/>
          <w:color w:val="000000"/>
          <w:sz w:val="27"/>
          <w:szCs w:val="27"/>
          <w:shd w:val="clear" w:color="auto" w:fill="FFFFFF"/>
        </w:rPr>
        <w:t>город</w:t>
      </w:r>
      <w:r w:rsidRPr="00EA4247">
        <w:rPr>
          <w:rFonts w:eastAsia="Times New Roman"/>
          <w:color w:val="000000"/>
          <w:sz w:val="27"/>
          <w:szCs w:val="27"/>
          <w:shd w:val="clear" w:color="auto" w:fill="FFFFFF"/>
        </w:rPr>
        <w:t>) в бюджет Нижнекамского муниципального района межбюджетны</w:t>
      </w:r>
      <w:r w:rsidRPr="00F96D1D">
        <w:rPr>
          <w:rFonts w:eastAsia="Times New Roman"/>
          <w:color w:val="000000"/>
          <w:sz w:val="27"/>
          <w:szCs w:val="27"/>
          <w:shd w:val="clear" w:color="auto" w:fill="FFFFFF"/>
        </w:rPr>
        <w:t>х трансфертов на осуществление переданных</w:t>
      </w:r>
      <w:r w:rsidRPr="00F96D1D">
        <w:rPr>
          <w:rFonts w:eastAsia="Times New Roman"/>
          <w:sz w:val="27"/>
          <w:szCs w:val="27"/>
          <w:shd w:val="clear" w:color="auto" w:fill="FFFFFF"/>
        </w:rPr>
        <w:t xml:space="preserve"> полномочий. </w:t>
      </w:r>
    </w:p>
    <w:p w:rsidR="00F1060E" w:rsidRPr="00F96D1D" w:rsidRDefault="00F1060E" w:rsidP="00F1060E">
      <w:pPr>
        <w:ind w:firstLine="709"/>
        <w:jc w:val="both"/>
        <w:rPr>
          <w:rFonts w:eastAsia="Times New Roman"/>
          <w:sz w:val="27"/>
          <w:szCs w:val="27"/>
          <w:shd w:val="clear" w:color="auto" w:fill="FFFFFF"/>
        </w:rPr>
      </w:pPr>
      <w:r w:rsidRPr="00F96D1D">
        <w:rPr>
          <w:rFonts w:eastAsia="Times New Roman"/>
          <w:sz w:val="27"/>
          <w:szCs w:val="27"/>
          <w:shd w:val="clear" w:color="auto" w:fill="FFFFFF"/>
        </w:rPr>
        <w:t>1.2. Контрольно-счетному органу района передаются полномочия контрольно-счетного органа поселения, установленные федеральными законами, законами Республики Татарстан, уставом поселения.</w:t>
      </w:r>
    </w:p>
    <w:p w:rsidR="00F1060E" w:rsidRPr="0085719A" w:rsidRDefault="00F1060E" w:rsidP="00F1060E">
      <w:pPr>
        <w:ind w:firstLine="709"/>
        <w:jc w:val="both"/>
        <w:rPr>
          <w:rFonts w:eastAsia="Times New Roman"/>
          <w:sz w:val="27"/>
          <w:szCs w:val="27"/>
          <w:shd w:val="clear" w:color="auto" w:fill="FFFFFF"/>
        </w:rPr>
      </w:pPr>
      <w:r w:rsidRPr="00F96D1D">
        <w:rPr>
          <w:rFonts w:eastAsia="Times New Roman"/>
          <w:sz w:val="27"/>
          <w:szCs w:val="27"/>
          <w:shd w:val="clear" w:color="auto" w:fill="FFFFFF"/>
        </w:rPr>
        <w:lastRenderedPageBreak/>
        <w:t xml:space="preserve">1.3. Внешняя проверка </w:t>
      </w:r>
      <w:r w:rsidRPr="0085719A">
        <w:rPr>
          <w:rFonts w:eastAsia="Times New Roman"/>
          <w:sz w:val="27"/>
          <w:szCs w:val="27"/>
          <w:shd w:val="clear" w:color="auto" w:fill="FFFFFF"/>
        </w:rPr>
        <w:t xml:space="preserve">годового отчета об исполнении бюджета поселения, экспертиза проекта бюджета поселения, а также ежеквартальный оперативный анализ исполнения бюджета сельского поселения ежегодно включаются в план работы контрольно-счетного органа района. </w:t>
      </w:r>
    </w:p>
    <w:p w:rsidR="00F1060E" w:rsidRPr="00F96D1D" w:rsidRDefault="00F1060E" w:rsidP="00F1060E">
      <w:pPr>
        <w:ind w:firstLine="709"/>
        <w:jc w:val="both"/>
        <w:rPr>
          <w:rFonts w:eastAsia="Times New Roman"/>
          <w:sz w:val="27"/>
          <w:szCs w:val="27"/>
          <w:shd w:val="clear" w:color="auto" w:fill="FFFFFF"/>
        </w:rPr>
      </w:pPr>
      <w:r w:rsidRPr="0085719A">
        <w:rPr>
          <w:rFonts w:eastAsia="Times New Roman"/>
          <w:sz w:val="27"/>
          <w:szCs w:val="27"/>
          <w:shd w:val="clear" w:color="auto" w:fill="FFFFFF"/>
        </w:rPr>
        <w:t>1.4. Другие контрольные и экспертно-аналитические мероприятия включаются в план работы контрольно-счетного</w:t>
      </w:r>
      <w:r w:rsidRPr="00F96D1D">
        <w:rPr>
          <w:rFonts w:eastAsia="Times New Roman"/>
          <w:sz w:val="27"/>
          <w:szCs w:val="27"/>
          <w:shd w:val="clear" w:color="auto" w:fill="FFFFFF"/>
        </w:rPr>
        <w:t xml:space="preserve"> органа района на основании предложений органов местного самоуправления поселения, представляемых в сроки, установленные для формирования плана работы контрольно-счетного органа района. </w:t>
      </w:r>
    </w:p>
    <w:p w:rsidR="00F1060E" w:rsidRDefault="00F1060E" w:rsidP="00F1060E">
      <w:pPr>
        <w:ind w:firstLine="709"/>
        <w:jc w:val="both"/>
        <w:rPr>
          <w:rFonts w:eastAsia="Times New Roman"/>
          <w:color w:val="000000"/>
          <w:sz w:val="27"/>
          <w:szCs w:val="27"/>
          <w:shd w:val="clear" w:color="auto" w:fill="FFFFFF"/>
        </w:rPr>
      </w:pPr>
      <w:r w:rsidRPr="00F96D1D">
        <w:rPr>
          <w:rFonts w:eastAsia="Times New Roman"/>
          <w:color w:val="000000"/>
          <w:sz w:val="27"/>
          <w:szCs w:val="27"/>
          <w:shd w:val="clear" w:color="auto" w:fill="FFFFFF"/>
        </w:rPr>
        <w:t>Контрольные и экспертно-аналитические мероприятия в соответствии с настоящим соглашением включаются в план работы контрольно-счетного органа района отдельным разделом (подразделом).</w:t>
      </w:r>
    </w:p>
    <w:p w:rsidR="00F1060E" w:rsidRPr="00F96D1D" w:rsidRDefault="00F1060E" w:rsidP="00F1060E">
      <w:pPr>
        <w:ind w:firstLine="709"/>
        <w:jc w:val="both"/>
        <w:rPr>
          <w:rFonts w:eastAsia="Times New Roman"/>
          <w:color w:val="000000"/>
          <w:sz w:val="27"/>
          <w:szCs w:val="27"/>
          <w:shd w:val="clear" w:color="auto" w:fill="FFFFFF"/>
        </w:rPr>
      </w:pPr>
    </w:p>
    <w:p w:rsidR="00F1060E" w:rsidRPr="00F96D1D" w:rsidRDefault="00F1060E" w:rsidP="00F1060E">
      <w:pPr>
        <w:ind w:firstLine="709"/>
        <w:jc w:val="center"/>
        <w:rPr>
          <w:rFonts w:eastAsia="Times New Roman"/>
          <w:b/>
          <w:sz w:val="27"/>
          <w:szCs w:val="27"/>
          <w:shd w:val="clear" w:color="auto" w:fill="FFFFFF"/>
        </w:rPr>
      </w:pPr>
      <w:r w:rsidRPr="00F96D1D">
        <w:rPr>
          <w:rFonts w:eastAsia="Times New Roman"/>
          <w:b/>
          <w:sz w:val="27"/>
          <w:szCs w:val="27"/>
          <w:shd w:val="clear" w:color="auto" w:fill="FFFFFF"/>
        </w:rPr>
        <w:t>2. Срок действия Соглашения</w:t>
      </w:r>
    </w:p>
    <w:p w:rsidR="00F1060E" w:rsidRPr="00F96D1D" w:rsidRDefault="00F1060E" w:rsidP="00F1060E">
      <w:pPr>
        <w:ind w:firstLine="709"/>
        <w:jc w:val="both"/>
        <w:rPr>
          <w:rFonts w:eastAsia="Times New Roman"/>
          <w:sz w:val="27"/>
          <w:szCs w:val="27"/>
          <w:shd w:val="clear" w:color="auto" w:fill="FFFFFF"/>
        </w:rPr>
      </w:pPr>
      <w:r w:rsidRPr="00F96D1D">
        <w:rPr>
          <w:rFonts w:eastAsia="Times New Roman"/>
          <w:sz w:val="27"/>
          <w:szCs w:val="27"/>
          <w:shd w:val="clear" w:color="auto" w:fill="FFFFFF"/>
        </w:rPr>
        <w:t>2.1. Соглашение заключено на срок три года и действует в период с 1 января 20</w:t>
      </w:r>
      <w:r>
        <w:rPr>
          <w:rFonts w:eastAsia="Times New Roman"/>
          <w:sz w:val="27"/>
          <w:szCs w:val="27"/>
          <w:shd w:val="clear" w:color="auto" w:fill="FFFFFF"/>
        </w:rPr>
        <w:t>26</w:t>
      </w:r>
      <w:r w:rsidRPr="00F96D1D">
        <w:rPr>
          <w:rFonts w:eastAsia="Times New Roman"/>
          <w:sz w:val="27"/>
          <w:szCs w:val="27"/>
          <w:shd w:val="clear" w:color="auto" w:fill="FFFFFF"/>
        </w:rPr>
        <w:t xml:space="preserve"> г. по 31 декабря 20</w:t>
      </w:r>
      <w:r>
        <w:rPr>
          <w:rFonts w:eastAsia="Times New Roman"/>
          <w:sz w:val="27"/>
          <w:szCs w:val="27"/>
          <w:shd w:val="clear" w:color="auto" w:fill="FFFFFF"/>
        </w:rPr>
        <w:t>28</w:t>
      </w:r>
      <w:r w:rsidRPr="00F96D1D">
        <w:rPr>
          <w:rFonts w:eastAsia="Times New Roman"/>
          <w:sz w:val="27"/>
          <w:szCs w:val="27"/>
          <w:shd w:val="clear" w:color="auto" w:fill="FFFFFF"/>
        </w:rPr>
        <w:t xml:space="preserve"> г. </w:t>
      </w:r>
    </w:p>
    <w:p w:rsidR="00F1060E" w:rsidRPr="00F96D1D" w:rsidRDefault="00F1060E" w:rsidP="00F1060E">
      <w:pPr>
        <w:ind w:firstLine="709"/>
        <w:jc w:val="both"/>
        <w:rPr>
          <w:rFonts w:eastAsia="Times New Roman"/>
          <w:sz w:val="27"/>
          <w:szCs w:val="27"/>
        </w:rPr>
      </w:pPr>
      <w:r w:rsidRPr="00F96D1D">
        <w:rPr>
          <w:rFonts w:eastAsia="Times New Roman"/>
          <w:sz w:val="27"/>
          <w:szCs w:val="27"/>
        </w:rPr>
        <w:t>2.2. Если ни одна из сторон не заявит в письменном виде о расторжении Соглашения не менее чем за тридцать дней до окончания срока действия, Соглашение считается пролонгированным на тот же срок и на тех же условиях.</w:t>
      </w:r>
    </w:p>
    <w:p w:rsidR="00F1060E" w:rsidRDefault="00F1060E" w:rsidP="00F1060E">
      <w:pPr>
        <w:ind w:firstLine="709"/>
        <w:jc w:val="both"/>
        <w:rPr>
          <w:rFonts w:eastAsia="Times New Roman"/>
          <w:sz w:val="27"/>
          <w:szCs w:val="27"/>
        </w:rPr>
      </w:pPr>
      <w:r w:rsidRPr="00F96D1D">
        <w:rPr>
          <w:rFonts w:eastAsia="Times New Roman"/>
          <w:sz w:val="27"/>
          <w:szCs w:val="27"/>
        </w:rPr>
        <w:t xml:space="preserve">2.3. В случае если решением представительного органа поселения о бюджете поселения на очередной финансовый год не будут утверждены межбюджетные трансферты бюджету муниципального района, предусмотренные настоящим Соглашением, действие Соглашения приостанавливается с начала финансового года до момента утверждения соответствующих межбюджетных трансфертов. </w:t>
      </w:r>
    </w:p>
    <w:p w:rsidR="00F1060E" w:rsidRPr="00F96D1D" w:rsidRDefault="00F1060E" w:rsidP="00F1060E">
      <w:pPr>
        <w:ind w:firstLine="709"/>
        <w:jc w:val="both"/>
        <w:rPr>
          <w:rFonts w:eastAsia="Times New Roman"/>
          <w:sz w:val="27"/>
          <w:szCs w:val="27"/>
        </w:rPr>
      </w:pPr>
    </w:p>
    <w:p w:rsidR="00F1060E" w:rsidRPr="00F96D1D" w:rsidRDefault="00F1060E" w:rsidP="00F1060E">
      <w:pPr>
        <w:ind w:firstLine="709"/>
        <w:jc w:val="center"/>
        <w:rPr>
          <w:rFonts w:eastAsia="Times New Roman"/>
          <w:b/>
          <w:sz w:val="27"/>
          <w:szCs w:val="27"/>
          <w:shd w:val="clear" w:color="auto" w:fill="FFFFFF"/>
        </w:rPr>
      </w:pPr>
      <w:r w:rsidRPr="00F96D1D">
        <w:rPr>
          <w:rFonts w:eastAsia="Times New Roman"/>
          <w:b/>
          <w:sz w:val="27"/>
          <w:szCs w:val="27"/>
          <w:shd w:val="clear" w:color="auto" w:fill="FFFFFF"/>
        </w:rPr>
        <w:t>3. Порядок определения и предоставления ежегодного объема межбюджетных трансфертов</w:t>
      </w:r>
    </w:p>
    <w:p w:rsidR="00F1060E" w:rsidRPr="00F96D1D" w:rsidRDefault="00F1060E" w:rsidP="00F1060E">
      <w:pPr>
        <w:ind w:firstLine="709"/>
        <w:jc w:val="both"/>
        <w:rPr>
          <w:rFonts w:eastAsia="Times New Roman"/>
          <w:sz w:val="27"/>
          <w:szCs w:val="27"/>
          <w:shd w:val="clear" w:color="auto" w:fill="FFFFFF"/>
        </w:rPr>
      </w:pPr>
      <w:r w:rsidRPr="00F96D1D">
        <w:rPr>
          <w:rFonts w:eastAsia="Times New Roman"/>
          <w:sz w:val="27"/>
          <w:szCs w:val="27"/>
          <w:shd w:val="clear" w:color="auto" w:fill="FFFFFF"/>
        </w:rPr>
        <w:t>3.1. Объем межбюджетных трансфертов на очередной финансовый год, предоставляемых из бюджета поселения в бюджет муниципального района на осуществление полномочий, предусмотренных настоящим Соглашением, определяется как произведение следующих множителей:</w:t>
      </w:r>
    </w:p>
    <w:p w:rsidR="00F1060E" w:rsidRPr="00F96D1D" w:rsidRDefault="00F1060E" w:rsidP="00F1060E">
      <w:pPr>
        <w:ind w:firstLine="709"/>
        <w:jc w:val="both"/>
        <w:rPr>
          <w:rFonts w:eastAsia="Times New Roman"/>
          <w:sz w:val="27"/>
          <w:szCs w:val="27"/>
        </w:rPr>
      </w:pPr>
      <w:r w:rsidRPr="00F96D1D">
        <w:rPr>
          <w:rFonts w:eastAsia="Times New Roman"/>
          <w:sz w:val="27"/>
          <w:szCs w:val="27"/>
        </w:rPr>
        <w:t>стандартные расходы на оплату труда;</w:t>
      </w:r>
    </w:p>
    <w:p w:rsidR="00F1060E" w:rsidRPr="00F96D1D" w:rsidRDefault="00F1060E" w:rsidP="00F1060E">
      <w:pPr>
        <w:ind w:firstLine="709"/>
        <w:jc w:val="both"/>
        <w:rPr>
          <w:rFonts w:eastAsia="Times New Roman"/>
          <w:sz w:val="27"/>
          <w:szCs w:val="27"/>
        </w:rPr>
      </w:pPr>
      <w:r w:rsidRPr="00F96D1D">
        <w:rPr>
          <w:rFonts w:eastAsia="Times New Roman"/>
          <w:sz w:val="27"/>
          <w:szCs w:val="27"/>
        </w:rPr>
        <w:t>индекс роста оплаты труда;</w:t>
      </w:r>
    </w:p>
    <w:p w:rsidR="00F1060E" w:rsidRPr="00F96D1D" w:rsidRDefault="00F1060E" w:rsidP="00F1060E">
      <w:pPr>
        <w:ind w:firstLine="709"/>
        <w:jc w:val="both"/>
        <w:rPr>
          <w:rFonts w:eastAsia="Times New Roman"/>
          <w:sz w:val="27"/>
          <w:szCs w:val="27"/>
        </w:rPr>
      </w:pPr>
      <w:r w:rsidRPr="00F96D1D">
        <w:rPr>
          <w:rFonts w:eastAsia="Times New Roman"/>
          <w:sz w:val="27"/>
          <w:szCs w:val="27"/>
        </w:rPr>
        <w:t>коэффициент иных затрат;</w:t>
      </w:r>
    </w:p>
    <w:p w:rsidR="00F1060E" w:rsidRPr="00F96D1D" w:rsidRDefault="00F1060E" w:rsidP="00F1060E">
      <w:pPr>
        <w:ind w:firstLine="709"/>
        <w:jc w:val="both"/>
        <w:rPr>
          <w:rFonts w:eastAsia="Times New Roman"/>
          <w:sz w:val="27"/>
          <w:szCs w:val="27"/>
        </w:rPr>
      </w:pPr>
      <w:r w:rsidRPr="00F96D1D">
        <w:rPr>
          <w:rFonts w:eastAsia="Times New Roman"/>
          <w:sz w:val="27"/>
          <w:szCs w:val="27"/>
        </w:rPr>
        <w:t>коэффициент объема работ.</w:t>
      </w:r>
    </w:p>
    <w:p w:rsidR="00F1060E" w:rsidRPr="00F96D1D" w:rsidRDefault="00F1060E" w:rsidP="00F1060E">
      <w:pPr>
        <w:pStyle w:val="a9"/>
        <w:numPr>
          <w:ilvl w:val="1"/>
          <w:numId w:val="2"/>
        </w:numPr>
        <w:tabs>
          <w:tab w:val="left" w:pos="1237"/>
        </w:tabs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F96D1D">
        <w:rPr>
          <w:rFonts w:ascii="Times New Roman" w:hAnsi="Times New Roman"/>
          <w:sz w:val="27"/>
          <w:szCs w:val="27"/>
        </w:rPr>
        <w:t xml:space="preserve">Стандартные расходы на оплату труда </w:t>
      </w:r>
      <w:r w:rsidRPr="007F3D8A">
        <w:rPr>
          <w:rFonts w:ascii="Times New Roman" w:hAnsi="Times New Roman"/>
          <w:sz w:val="27"/>
          <w:szCs w:val="27"/>
        </w:rPr>
        <w:t xml:space="preserve">устанавливаются в размере </w:t>
      </w:r>
      <w:r>
        <w:rPr>
          <w:rFonts w:ascii="Times New Roman" w:hAnsi="Times New Roman"/>
          <w:sz w:val="27"/>
          <w:szCs w:val="27"/>
        </w:rPr>
        <w:t xml:space="preserve">398 964 рублей </w:t>
      </w:r>
      <w:r w:rsidRPr="007F3D8A">
        <w:rPr>
          <w:rFonts w:ascii="Times New Roman" w:hAnsi="Times New Roman"/>
          <w:sz w:val="27"/>
          <w:szCs w:val="27"/>
        </w:rPr>
        <w:t>и определены исходя из размера 1/3 годового фонда оплаты труда с начислениями аудитора контрольно-счетной палаты Нижнекамского</w:t>
      </w:r>
      <w:r w:rsidRPr="00F96D1D">
        <w:rPr>
          <w:rFonts w:ascii="Times New Roman" w:hAnsi="Times New Roman"/>
          <w:sz w:val="27"/>
          <w:szCs w:val="27"/>
        </w:rPr>
        <w:t xml:space="preserve"> района, осуществляющего предусмотренные настоящим Соглашением полномочия и доли его рабочего времени, затраченного на осуществление указанных полномочий. </w:t>
      </w:r>
    </w:p>
    <w:p w:rsidR="00F1060E" w:rsidRPr="00F96D1D" w:rsidRDefault="00F1060E" w:rsidP="00F1060E">
      <w:pPr>
        <w:pStyle w:val="a9"/>
        <w:numPr>
          <w:ilvl w:val="1"/>
          <w:numId w:val="2"/>
        </w:numPr>
        <w:tabs>
          <w:tab w:val="left" w:pos="1237"/>
        </w:tabs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F96D1D">
        <w:rPr>
          <w:rFonts w:ascii="Times New Roman" w:hAnsi="Times New Roman"/>
          <w:sz w:val="27"/>
          <w:szCs w:val="27"/>
        </w:rPr>
        <w:t>Индекс роста оплаты труда равен темпу роста должностных окладов муниципальных служащих муниципального района в очередном году по сравнению с первым годом реализации настоящего Соглашения. Указанный темп роста на очередной год равен произведению фактических темпов роста за годы, прошедшие с момента реализации Соглашения, и планируемого темпа роста на очередной год.</w:t>
      </w:r>
    </w:p>
    <w:p w:rsidR="00F1060E" w:rsidRPr="00F96D1D" w:rsidRDefault="00F1060E" w:rsidP="00F1060E">
      <w:pPr>
        <w:pStyle w:val="a9"/>
        <w:numPr>
          <w:ilvl w:val="1"/>
          <w:numId w:val="2"/>
        </w:numPr>
        <w:tabs>
          <w:tab w:val="left" w:pos="1237"/>
        </w:tabs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F96D1D">
        <w:rPr>
          <w:rFonts w:ascii="Times New Roman" w:hAnsi="Times New Roman"/>
          <w:sz w:val="27"/>
          <w:szCs w:val="27"/>
        </w:rPr>
        <w:t>Коэффициент иных затрат устанавливается равным 1,25.</w:t>
      </w:r>
    </w:p>
    <w:p w:rsidR="00F1060E" w:rsidRPr="00F96D1D" w:rsidRDefault="00F1060E" w:rsidP="00F1060E">
      <w:pPr>
        <w:pStyle w:val="a9"/>
        <w:numPr>
          <w:ilvl w:val="1"/>
          <w:numId w:val="2"/>
        </w:numPr>
        <w:tabs>
          <w:tab w:val="left" w:pos="1237"/>
        </w:tabs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F96D1D">
        <w:rPr>
          <w:rFonts w:ascii="Times New Roman" w:hAnsi="Times New Roman"/>
          <w:sz w:val="27"/>
          <w:szCs w:val="27"/>
        </w:rPr>
        <w:lastRenderedPageBreak/>
        <w:t>Коэффициент объема работ равен среднеарифметическому значению двух коэффициентов: коэффициента численности населения и коэффициента объема расходов:</w:t>
      </w:r>
    </w:p>
    <w:p w:rsidR="00F1060E" w:rsidRPr="00F96D1D" w:rsidRDefault="00F1060E" w:rsidP="00F1060E">
      <w:pPr>
        <w:pStyle w:val="a9"/>
        <w:numPr>
          <w:ilvl w:val="2"/>
          <w:numId w:val="2"/>
        </w:numPr>
        <w:tabs>
          <w:tab w:val="left" w:pos="1458"/>
        </w:tabs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F96D1D">
        <w:rPr>
          <w:rFonts w:ascii="Times New Roman" w:hAnsi="Times New Roman"/>
          <w:sz w:val="27"/>
          <w:szCs w:val="27"/>
        </w:rPr>
        <w:t>коэффициент численности населения равен отношению численности населения поселения в последнем отчетном году к средней численности населения поселений района в последнем отчетном году;</w:t>
      </w:r>
    </w:p>
    <w:p w:rsidR="00F1060E" w:rsidRPr="002651C6" w:rsidRDefault="00F1060E" w:rsidP="00F1060E">
      <w:pPr>
        <w:pStyle w:val="a9"/>
        <w:numPr>
          <w:ilvl w:val="2"/>
          <w:numId w:val="2"/>
        </w:numPr>
        <w:tabs>
          <w:tab w:val="left" w:pos="1458"/>
        </w:tabs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F96D1D">
        <w:rPr>
          <w:rFonts w:ascii="Times New Roman" w:hAnsi="Times New Roman"/>
          <w:sz w:val="27"/>
          <w:szCs w:val="27"/>
        </w:rPr>
        <w:t xml:space="preserve">коэффициент объема расходов равен отношению объема расходов бюджета поселения в последнем отчетном году к </w:t>
      </w:r>
      <w:r>
        <w:rPr>
          <w:rFonts w:ascii="Times New Roman" w:hAnsi="Times New Roman"/>
          <w:sz w:val="27"/>
          <w:szCs w:val="27"/>
        </w:rPr>
        <w:t>среднему</w:t>
      </w:r>
      <w:r w:rsidRPr="002651C6">
        <w:rPr>
          <w:rFonts w:ascii="Times New Roman" w:hAnsi="Times New Roman"/>
          <w:sz w:val="27"/>
          <w:szCs w:val="27"/>
        </w:rPr>
        <w:t xml:space="preserve"> объему расходов бюджетов поселений района в последнем отчетном году.</w:t>
      </w:r>
    </w:p>
    <w:p w:rsidR="00F1060E" w:rsidRPr="00F96D1D" w:rsidRDefault="00F1060E" w:rsidP="00F1060E">
      <w:pPr>
        <w:pStyle w:val="a9"/>
        <w:numPr>
          <w:ilvl w:val="1"/>
          <w:numId w:val="2"/>
        </w:numPr>
        <w:tabs>
          <w:tab w:val="left" w:pos="1237"/>
        </w:tabs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F96D1D">
        <w:rPr>
          <w:rFonts w:ascii="Times New Roman" w:hAnsi="Times New Roman"/>
          <w:sz w:val="27"/>
          <w:szCs w:val="27"/>
        </w:rPr>
        <w:t>Расчетный объем межбюджетных трансфертов на очередной год, определенный в соответствии с настоящим Соглашением, и значения показателей, использованных при расчете, доводятся контрольно-счетным органом района до представительного органа поселения и администрации поселения не позднее чем за 3 месяца до начала очередного года.</w:t>
      </w:r>
    </w:p>
    <w:p w:rsidR="00F1060E" w:rsidRPr="003A3061" w:rsidRDefault="00F1060E" w:rsidP="00F1060E">
      <w:pPr>
        <w:pStyle w:val="a9"/>
        <w:numPr>
          <w:ilvl w:val="1"/>
          <w:numId w:val="2"/>
        </w:numPr>
        <w:tabs>
          <w:tab w:val="left" w:pos="1237"/>
        </w:tabs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F96D1D">
        <w:rPr>
          <w:rFonts w:ascii="Times New Roman" w:hAnsi="Times New Roman"/>
          <w:sz w:val="27"/>
          <w:szCs w:val="27"/>
        </w:rPr>
        <w:t xml:space="preserve">Объем межбюджетных трансфертов на первый год действия Соглашения, определенный в установленном выше порядке, равен </w:t>
      </w:r>
      <w:r>
        <w:rPr>
          <w:rFonts w:ascii="Times New Roman" w:hAnsi="Times New Roman"/>
          <w:sz w:val="27"/>
          <w:szCs w:val="27"/>
        </w:rPr>
        <w:t>774 984 (семьсот семьдесят четыре тысячи девятьсот восемьдесят четыре)</w:t>
      </w:r>
      <w:r w:rsidRPr="003A3061">
        <w:rPr>
          <w:rFonts w:ascii="Times New Roman" w:hAnsi="Times New Roman"/>
          <w:sz w:val="27"/>
          <w:szCs w:val="27"/>
        </w:rPr>
        <w:t xml:space="preserve"> руб.</w:t>
      </w:r>
    </w:p>
    <w:p w:rsidR="00F1060E" w:rsidRPr="004400A8" w:rsidRDefault="00F1060E" w:rsidP="00F1060E">
      <w:pPr>
        <w:ind w:firstLine="709"/>
        <w:jc w:val="both"/>
        <w:rPr>
          <w:rFonts w:eastAsia="Times New Roman"/>
          <w:sz w:val="27"/>
          <w:szCs w:val="27"/>
          <w:shd w:val="clear" w:color="auto" w:fill="FFFFFF"/>
        </w:rPr>
      </w:pPr>
      <w:r w:rsidRPr="00F96D1D">
        <w:rPr>
          <w:rFonts w:eastAsia="Times New Roman"/>
          <w:sz w:val="27"/>
          <w:szCs w:val="27"/>
          <w:shd w:val="clear" w:color="auto" w:fill="FFFFFF"/>
        </w:rPr>
        <w:t>3.8. Для проведения контрольно-счетным органом района контрольных и экспертно-аналитических мероприятий в соответствии с предложениями органов местного самоуправления поселения, предоставляется дополнительный</w:t>
      </w:r>
      <w:r>
        <w:rPr>
          <w:rFonts w:eastAsia="Times New Roman"/>
          <w:sz w:val="27"/>
          <w:szCs w:val="27"/>
          <w:shd w:val="clear" w:color="auto" w:fill="FFFFFF"/>
        </w:rPr>
        <w:t xml:space="preserve"> объем межбюджетных </w:t>
      </w:r>
      <w:r w:rsidRPr="004400A8">
        <w:rPr>
          <w:rFonts w:eastAsia="Times New Roman"/>
          <w:sz w:val="27"/>
          <w:szCs w:val="27"/>
          <w:shd w:val="clear" w:color="auto" w:fill="FFFFFF"/>
        </w:rPr>
        <w:t>трансфертов в размере 1 рубль за каждое мероприятие, а также могут использоваться собственные материальные ресурсы и финансовые средства Нижнекамского муниципального района в соответствии с Порядком использования собственных материальных ресурсов и финансовых средств Нижнекамского муниципального района для осуществления переданных от поселений района полномочий, установленным Советом Нижнекамского муниципального района Республики Татарстан.</w:t>
      </w:r>
    </w:p>
    <w:p w:rsidR="00F1060E" w:rsidRPr="00F96D1D" w:rsidRDefault="00F1060E" w:rsidP="00F1060E">
      <w:pPr>
        <w:ind w:firstLine="709"/>
        <w:jc w:val="both"/>
        <w:rPr>
          <w:rFonts w:eastAsia="Times New Roman"/>
          <w:sz w:val="27"/>
          <w:szCs w:val="27"/>
          <w:shd w:val="clear" w:color="auto" w:fill="FFFFFF"/>
        </w:rPr>
      </w:pPr>
      <w:r w:rsidRPr="004400A8">
        <w:rPr>
          <w:rFonts w:eastAsia="Times New Roman"/>
          <w:sz w:val="27"/>
          <w:szCs w:val="27"/>
          <w:shd w:val="clear" w:color="auto" w:fill="FFFFFF"/>
        </w:rPr>
        <w:t>3.9. Ежегодный объем межбюджетных трансфертов перечисляется двумя частями в сроки до 1 апреля</w:t>
      </w:r>
      <w:r w:rsidRPr="00F96D1D">
        <w:rPr>
          <w:rFonts w:eastAsia="Times New Roman"/>
          <w:sz w:val="27"/>
          <w:szCs w:val="27"/>
          <w:shd w:val="clear" w:color="auto" w:fill="FFFFFF"/>
        </w:rPr>
        <w:t xml:space="preserve"> (не менее 1/2 годового объема межбюджетных трансфертов) и до 1 октября (оставшаяся часть межбюджетных трансфертов). Дополнительный объем межбюджетных трансфертов перечисляется в сроки, установленные дополнительным соглашением. </w:t>
      </w:r>
    </w:p>
    <w:p w:rsidR="00F1060E" w:rsidRPr="00F96D1D" w:rsidRDefault="00F1060E" w:rsidP="00F1060E">
      <w:pPr>
        <w:ind w:firstLine="709"/>
        <w:jc w:val="both"/>
        <w:rPr>
          <w:rFonts w:eastAsia="Times New Roman"/>
          <w:sz w:val="27"/>
          <w:szCs w:val="27"/>
          <w:shd w:val="clear" w:color="auto" w:fill="FFFFFF"/>
        </w:rPr>
      </w:pPr>
      <w:r w:rsidRPr="00F96D1D">
        <w:rPr>
          <w:rFonts w:eastAsia="Times New Roman"/>
          <w:sz w:val="27"/>
          <w:szCs w:val="27"/>
          <w:shd w:val="clear" w:color="auto" w:fill="FFFFFF"/>
        </w:rPr>
        <w:t xml:space="preserve">3.10. Расходы бюджета поселения на предоставление межбюджетных трансфертов и расходы бюджета муниципального района, осуществляемые за счет межбюджетных трансфертов, планируются и исполняются по соответствующему разделу бюджетной классификации </w:t>
      </w:r>
    </w:p>
    <w:p w:rsidR="00F1060E" w:rsidRDefault="00F1060E" w:rsidP="00F1060E">
      <w:pPr>
        <w:ind w:firstLine="709"/>
        <w:jc w:val="both"/>
        <w:rPr>
          <w:rFonts w:eastAsia="Times New Roman"/>
          <w:sz w:val="27"/>
          <w:szCs w:val="27"/>
          <w:shd w:val="clear" w:color="auto" w:fill="FFFFFF"/>
        </w:rPr>
      </w:pPr>
      <w:r w:rsidRPr="00F96D1D">
        <w:rPr>
          <w:rFonts w:eastAsia="Times New Roman"/>
          <w:sz w:val="27"/>
          <w:szCs w:val="27"/>
          <w:shd w:val="clear" w:color="auto" w:fill="FFFFFF"/>
        </w:rPr>
        <w:t>3.11. Межбюджетные трансферты зачисляются в бюджет муниципального района по соответствующему коду бюджетной классификации доходов.</w:t>
      </w:r>
    </w:p>
    <w:p w:rsidR="00F1060E" w:rsidRPr="00F96D1D" w:rsidRDefault="00F1060E" w:rsidP="00F1060E">
      <w:pPr>
        <w:ind w:firstLine="709"/>
        <w:jc w:val="both"/>
        <w:rPr>
          <w:rFonts w:eastAsia="Times New Roman"/>
          <w:sz w:val="27"/>
          <w:szCs w:val="27"/>
          <w:shd w:val="clear" w:color="auto" w:fill="FFFFFF"/>
        </w:rPr>
      </w:pPr>
    </w:p>
    <w:p w:rsidR="00F1060E" w:rsidRPr="00F96D1D" w:rsidRDefault="00F1060E" w:rsidP="00F1060E">
      <w:pPr>
        <w:ind w:firstLine="709"/>
        <w:jc w:val="center"/>
        <w:rPr>
          <w:rFonts w:eastAsia="Times New Roman"/>
          <w:b/>
          <w:sz w:val="27"/>
          <w:szCs w:val="27"/>
          <w:shd w:val="clear" w:color="auto" w:fill="FFFFFF"/>
        </w:rPr>
      </w:pPr>
      <w:r w:rsidRPr="00F96D1D">
        <w:rPr>
          <w:rFonts w:eastAsia="Times New Roman"/>
          <w:b/>
          <w:sz w:val="27"/>
          <w:szCs w:val="27"/>
          <w:shd w:val="clear" w:color="auto" w:fill="FFFFFF"/>
        </w:rPr>
        <w:t>4. Права и обязанности сторон</w:t>
      </w:r>
    </w:p>
    <w:p w:rsidR="00F1060E" w:rsidRPr="00F96D1D" w:rsidRDefault="00F1060E" w:rsidP="00F1060E">
      <w:pPr>
        <w:ind w:firstLine="709"/>
        <w:jc w:val="both"/>
        <w:rPr>
          <w:rFonts w:eastAsia="Times New Roman"/>
          <w:sz w:val="27"/>
          <w:szCs w:val="27"/>
          <w:shd w:val="clear" w:color="auto" w:fill="FFFFFF"/>
        </w:rPr>
      </w:pPr>
      <w:r w:rsidRPr="00F96D1D">
        <w:rPr>
          <w:rFonts w:eastAsia="Times New Roman"/>
          <w:sz w:val="27"/>
          <w:szCs w:val="27"/>
          <w:shd w:val="clear" w:color="auto" w:fill="FFFFFF"/>
        </w:rPr>
        <w:t>4.</w:t>
      </w:r>
      <w:proofErr w:type="gramStart"/>
      <w:r w:rsidRPr="00F96D1D">
        <w:rPr>
          <w:rFonts w:eastAsia="Times New Roman"/>
          <w:sz w:val="27"/>
          <w:szCs w:val="27"/>
          <w:shd w:val="clear" w:color="auto" w:fill="FFFFFF"/>
        </w:rPr>
        <w:t>1.Представительный</w:t>
      </w:r>
      <w:proofErr w:type="gramEnd"/>
      <w:r w:rsidRPr="00F96D1D">
        <w:rPr>
          <w:rFonts w:eastAsia="Times New Roman"/>
          <w:sz w:val="27"/>
          <w:szCs w:val="27"/>
          <w:shd w:val="clear" w:color="auto" w:fill="FFFFFF"/>
        </w:rPr>
        <w:t xml:space="preserve"> орган муниципального района:</w:t>
      </w:r>
    </w:p>
    <w:p w:rsidR="00F1060E" w:rsidRPr="00F96D1D" w:rsidRDefault="00F1060E" w:rsidP="00F1060E">
      <w:pPr>
        <w:ind w:firstLine="709"/>
        <w:jc w:val="both"/>
        <w:rPr>
          <w:rFonts w:eastAsia="Times New Roman"/>
          <w:sz w:val="27"/>
          <w:szCs w:val="27"/>
          <w:shd w:val="clear" w:color="auto" w:fill="FFFFFF"/>
        </w:rPr>
      </w:pPr>
      <w:r w:rsidRPr="00F96D1D">
        <w:rPr>
          <w:rFonts w:eastAsia="Times New Roman"/>
          <w:sz w:val="27"/>
          <w:szCs w:val="27"/>
          <w:shd w:val="clear" w:color="auto" w:fill="FFFFFF"/>
        </w:rPr>
        <w:t>4.1.1) устанавливает в муниципальных правовых актах полномочия контрольно-счетного органа района по осуществлению предусмотренных настоящим Соглашением полномочий;</w:t>
      </w:r>
    </w:p>
    <w:p w:rsidR="00F1060E" w:rsidRPr="00F96D1D" w:rsidRDefault="00F1060E" w:rsidP="00F1060E">
      <w:pPr>
        <w:ind w:firstLine="709"/>
        <w:jc w:val="both"/>
        <w:rPr>
          <w:rFonts w:eastAsia="Times New Roman"/>
          <w:sz w:val="27"/>
          <w:szCs w:val="27"/>
          <w:shd w:val="clear" w:color="auto" w:fill="FFFFFF"/>
        </w:rPr>
      </w:pPr>
      <w:r w:rsidRPr="00F96D1D">
        <w:rPr>
          <w:rFonts w:eastAsia="Times New Roman"/>
          <w:sz w:val="27"/>
          <w:szCs w:val="27"/>
          <w:shd w:val="clear" w:color="auto" w:fill="FFFFFF"/>
        </w:rPr>
        <w:t>4.1.2) устанавливает штатную численность контрольно-счетного органа района с учетом необходимости осуществления предусмотренных настоящим Соглашением полномочий;</w:t>
      </w:r>
    </w:p>
    <w:p w:rsidR="00F1060E" w:rsidRPr="00F96D1D" w:rsidRDefault="00F1060E" w:rsidP="00F1060E">
      <w:pPr>
        <w:ind w:firstLine="709"/>
        <w:jc w:val="both"/>
        <w:rPr>
          <w:rFonts w:eastAsia="Times New Roman"/>
          <w:sz w:val="27"/>
          <w:szCs w:val="27"/>
          <w:shd w:val="clear" w:color="auto" w:fill="FFFFFF"/>
        </w:rPr>
      </w:pPr>
      <w:r w:rsidRPr="00F96D1D">
        <w:rPr>
          <w:rFonts w:eastAsia="Times New Roman"/>
          <w:sz w:val="27"/>
          <w:szCs w:val="27"/>
          <w:shd w:val="clear" w:color="auto" w:fill="FFFFFF"/>
        </w:rPr>
        <w:lastRenderedPageBreak/>
        <w:t>4.1.3) вправе устанавливать случаи и порядок использования собственных материальных ресурсов и финансовых средств муниципального района для осуществления, предусмотренных настоящим Соглашением полномочий;</w:t>
      </w:r>
    </w:p>
    <w:p w:rsidR="00F1060E" w:rsidRPr="00F96D1D" w:rsidRDefault="00F1060E" w:rsidP="00F1060E">
      <w:pPr>
        <w:ind w:firstLine="709"/>
        <w:jc w:val="both"/>
        <w:rPr>
          <w:rFonts w:eastAsia="Times New Roman"/>
          <w:sz w:val="27"/>
          <w:szCs w:val="27"/>
          <w:shd w:val="clear" w:color="auto" w:fill="FFFFFF"/>
        </w:rPr>
      </w:pPr>
      <w:r w:rsidRPr="00F96D1D">
        <w:rPr>
          <w:rFonts w:eastAsia="Times New Roman"/>
          <w:sz w:val="27"/>
          <w:szCs w:val="27"/>
          <w:shd w:val="clear" w:color="auto" w:fill="FFFFFF"/>
        </w:rPr>
        <w:t>4.1.4) получает от контрольно-счетного органа района информацию об осуществлении предусмотренных настоящим Соглашением полномочий и результатах</w:t>
      </w:r>
      <w:r w:rsidR="005C2EF0">
        <w:rPr>
          <w:rFonts w:eastAsia="Times New Roman"/>
          <w:sz w:val="27"/>
          <w:szCs w:val="27"/>
          <w:shd w:val="clear" w:color="auto" w:fill="FFFFFF"/>
        </w:rPr>
        <w:t>,</w:t>
      </w:r>
      <w:r w:rsidRPr="00F96D1D">
        <w:rPr>
          <w:rFonts w:eastAsia="Times New Roman"/>
          <w:sz w:val="27"/>
          <w:szCs w:val="27"/>
          <w:shd w:val="clear" w:color="auto" w:fill="FFFFFF"/>
        </w:rPr>
        <w:t xml:space="preserve"> проведенных</w:t>
      </w:r>
      <w:r w:rsidR="005C2EF0">
        <w:rPr>
          <w:rFonts w:eastAsia="Times New Roman"/>
          <w:sz w:val="27"/>
          <w:szCs w:val="27"/>
          <w:shd w:val="clear" w:color="auto" w:fill="FFFFFF"/>
        </w:rPr>
        <w:t xml:space="preserve"> </w:t>
      </w:r>
      <w:r w:rsidRPr="00F96D1D">
        <w:rPr>
          <w:rFonts w:eastAsia="Times New Roman"/>
          <w:sz w:val="27"/>
          <w:szCs w:val="27"/>
          <w:shd w:val="clear" w:color="auto" w:fill="FFFFFF"/>
        </w:rPr>
        <w:t xml:space="preserve">контрольных и экспертно-аналитических мероприятиях. </w:t>
      </w:r>
    </w:p>
    <w:p w:rsidR="00F1060E" w:rsidRPr="00F96D1D" w:rsidRDefault="00F1060E" w:rsidP="00F1060E">
      <w:pPr>
        <w:ind w:firstLine="709"/>
        <w:jc w:val="both"/>
        <w:rPr>
          <w:rFonts w:eastAsia="Times New Roman"/>
          <w:sz w:val="27"/>
          <w:szCs w:val="27"/>
          <w:shd w:val="clear" w:color="auto" w:fill="FFFFFF"/>
        </w:rPr>
      </w:pPr>
    </w:p>
    <w:p w:rsidR="00F1060E" w:rsidRPr="00F96D1D" w:rsidRDefault="00F1060E" w:rsidP="00F1060E">
      <w:pPr>
        <w:ind w:firstLine="709"/>
        <w:jc w:val="both"/>
        <w:rPr>
          <w:rFonts w:eastAsia="Times New Roman"/>
          <w:sz w:val="27"/>
          <w:szCs w:val="27"/>
          <w:shd w:val="clear" w:color="auto" w:fill="FFFFFF"/>
        </w:rPr>
      </w:pPr>
      <w:r w:rsidRPr="00F96D1D">
        <w:rPr>
          <w:rFonts w:eastAsia="Times New Roman"/>
          <w:sz w:val="27"/>
          <w:szCs w:val="27"/>
          <w:shd w:val="clear" w:color="auto" w:fill="FFFFFF"/>
        </w:rPr>
        <w:t>4.2. Контрольно-счетный орган района:</w:t>
      </w:r>
    </w:p>
    <w:p w:rsidR="00F1060E" w:rsidRPr="00F96D1D" w:rsidRDefault="00F1060E" w:rsidP="00F1060E">
      <w:pPr>
        <w:pStyle w:val="a9"/>
        <w:spacing w:after="0" w:line="240" w:lineRule="auto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F96D1D">
        <w:rPr>
          <w:rFonts w:ascii="Times New Roman" w:hAnsi="Times New Roman"/>
          <w:sz w:val="27"/>
          <w:szCs w:val="27"/>
          <w:shd w:val="clear" w:color="auto" w:fill="FFFFFF"/>
        </w:rPr>
        <w:t xml:space="preserve">4.2.1) включает в планы своей работы: </w:t>
      </w:r>
    </w:p>
    <w:p w:rsidR="00F1060E" w:rsidRPr="00F96D1D" w:rsidRDefault="00F1060E" w:rsidP="00F1060E">
      <w:pPr>
        <w:ind w:firstLine="709"/>
        <w:jc w:val="both"/>
        <w:rPr>
          <w:rFonts w:eastAsia="Times New Roman"/>
          <w:sz w:val="27"/>
          <w:szCs w:val="27"/>
          <w:shd w:val="clear" w:color="auto" w:fill="FFFFFF"/>
        </w:rPr>
      </w:pPr>
      <w:r w:rsidRPr="00F96D1D">
        <w:rPr>
          <w:rFonts w:eastAsia="Times New Roman"/>
          <w:sz w:val="27"/>
          <w:szCs w:val="27"/>
          <w:shd w:val="clear" w:color="auto" w:fill="FFFFFF"/>
        </w:rPr>
        <w:t>ежегодно - внешнюю проверку годового отчета об исполнении бюджета поселения и экспертизу проекта бюджета поселения;</w:t>
      </w:r>
    </w:p>
    <w:p w:rsidR="00F1060E" w:rsidRPr="00F96D1D" w:rsidRDefault="00F1060E" w:rsidP="00F1060E">
      <w:pPr>
        <w:ind w:firstLine="709"/>
        <w:jc w:val="both"/>
        <w:rPr>
          <w:rFonts w:eastAsia="Times New Roman"/>
          <w:sz w:val="27"/>
          <w:szCs w:val="27"/>
          <w:shd w:val="clear" w:color="auto" w:fill="FFFFFF"/>
        </w:rPr>
      </w:pPr>
      <w:r w:rsidRPr="00F96D1D">
        <w:rPr>
          <w:rFonts w:eastAsia="Times New Roman"/>
          <w:sz w:val="27"/>
          <w:szCs w:val="27"/>
          <w:shd w:val="clear" w:color="auto" w:fill="FFFFFF"/>
        </w:rPr>
        <w:t xml:space="preserve"> в сроки, не противоречащие законодательству – иные контрольные и экспертно-аналитические мероприятия с учетом финансовых средств на их исполнение; </w:t>
      </w:r>
    </w:p>
    <w:p w:rsidR="00F1060E" w:rsidRPr="00F96D1D" w:rsidRDefault="00F1060E" w:rsidP="00F1060E">
      <w:pPr>
        <w:ind w:firstLine="709"/>
        <w:jc w:val="both"/>
        <w:rPr>
          <w:rFonts w:eastAsia="Times New Roman"/>
          <w:sz w:val="27"/>
          <w:szCs w:val="27"/>
          <w:shd w:val="clear" w:color="auto" w:fill="FFFFFF"/>
        </w:rPr>
      </w:pPr>
      <w:r w:rsidRPr="00F96D1D">
        <w:rPr>
          <w:rFonts w:eastAsia="Times New Roman"/>
          <w:sz w:val="27"/>
          <w:szCs w:val="27"/>
          <w:shd w:val="clear" w:color="auto" w:fill="FFFFFF"/>
        </w:rPr>
        <w:t xml:space="preserve">4.2.2) проводит предусмотренные планом своей </w:t>
      </w:r>
      <w:r w:rsidRPr="00F96D1D">
        <w:rPr>
          <w:rFonts w:eastAsia="Times New Roman"/>
          <w:color w:val="000000"/>
          <w:sz w:val="27"/>
          <w:szCs w:val="27"/>
          <w:shd w:val="clear" w:color="auto" w:fill="FFFFFF"/>
        </w:rPr>
        <w:t>работы</w:t>
      </w:r>
      <w:r w:rsidRPr="00F96D1D">
        <w:rPr>
          <w:rFonts w:ascii="Arial Narrow" w:eastAsia="Arial Narrow" w:hAnsi="Arial Narrow" w:cs="Arial Narrow"/>
          <w:color w:val="000000"/>
          <w:sz w:val="27"/>
          <w:szCs w:val="27"/>
          <w:shd w:val="clear" w:color="auto" w:fill="FFFFFF"/>
        </w:rPr>
        <w:t xml:space="preserve"> </w:t>
      </w:r>
      <w:r w:rsidRPr="00F96D1D">
        <w:rPr>
          <w:rFonts w:eastAsia="Times New Roman"/>
          <w:sz w:val="27"/>
          <w:szCs w:val="27"/>
          <w:shd w:val="clear" w:color="auto" w:fill="FFFFFF"/>
        </w:rPr>
        <w:t xml:space="preserve">мероприятия в сроки, определенные по согласованию с инициатором проведения мероприятия (если сроки не установлены законодательством); </w:t>
      </w:r>
    </w:p>
    <w:p w:rsidR="00F1060E" w:rsidRPr="00F96D1D" w:rsidRDefault="00F1060E" w:rsidP="00F1060E">
      <w:pPr>
        <w:ind w:firstLine="709"/>
        <w:jc w:val="both"/>
        <w:rPr>
          <w:rFonts w:eastAsia="Times New Roman"/>
          <w:sz w:val="27"/>
          <w:szCs w:val="27"/>
          <w:shd w:val="clear" w:color="auto" w:fill="FFFFFF"/>
        </w:rPr>
      </w:pPr>
      <w:r w:rsidRPr="00F96D1D">
        <w:rPr>
          <w:rFonts w:eastAsia="Times New Roman"/>
          <w:sz w:val="27"/>
          <w:szCs w:val="27"/>
          <w:shd w:val="clear" w:color="auto" w:fill="FFFFFF"/>
        </w:rPr>
        <w:t xml:space="preserve">4.2.3) для подготовки к внешней проверке годового отчета об исполнении бюджета поселения имеет право в течение соответствующего года осуществлять контроль за исполнением бюджета поселения и использованием средств бюджета поселения; </w:t>
      </w:r>
    </w:p>
    <w:p w:rsidR="00F1060E" w:rsidRPr="00F96D1D" w:rsidRDefault="00F1060E" w:rsidP="00F1060E">
      <w:pPr>
        <w:ind w:firstLine="709"/>
        <w:jc w:val="both"/>
        <w:rPr>
          <w:rFonts w:eastAsia="Times New Roman"/>
          <w:sz w:val="27"/>
          <w:szCs w:val="27"/>
          <w:shd w:val="clear" w:color="auto" w:fill="FFFFFF"/>
        </w:rPr>
      </w:pPr>
      <w:r w:rsidRPr="00F96D1D">
        <w:rPr>
          <w:rFonts w:eastAsia="Times New Roman"/>
          <w:sz w:val="27"/>
          <w:szCs w:val="27"/>
          <w:shd w:val="clear" w:color="auto" w:fill="FFFFFF"/>
        </w:rPr>
        <w:t xml:space="preserve">4.2.4) определяет формы, цели, задачи и исполнителей проводимых мероприятий, способы их проведения, проверяемые органы и организации в соответствии со своим регламентом и стандартами внешнего муниципального финансового контроля и с учетом предложений инициатора проведения мероприятия; </w:t>
      </w:r>
    </w:p>
    <w:p w:rsidR="00F1060E" w:rsidRPr="00F96D1D" w:rsidRDefault="00F1060E" w:rsidP="00F1060E">
      <w:pPr>
        <w:ind w:firstLine="709"/>
        <w:jc w:val="both"/>
        <w:rPr>
          <w:rFonts w:eastAsia="Times New Roman"/>
          <w:sz w:val="27"/>
          <w:szCs w:val="27"/>
          <w:shd w:val="clear" w:color="auto" w:fill="FFFFFF"/>
        </w:rPr>
      </w:pPr>
      <w:r w:rsidRPr="00F96D1D">
        <w:rPr>
          <w:rFonts w:eastAsia="Times New Roman"/>
          <w:sz w:val="27"/>
          <w:szCs w:val="27"/>
          <w:shd w:val="clear" w:color="auto" w:fill="FFFFFF"/>
        </w:rPr>
        <w:t xml:space="preserve">4.2.5) имеет право проводить контрольные и экспертно-аналитические мероприятий совместно с другими органами и организациями, с привлечением их специалистов и независимых экспертов; </w:t>
      </w:r>
    </w:p>
    <w:p w:rsidR="00F1060E" w:rsidRPr="00F96D1D" w:rsidRDefault="00F1060E" w:rsidP="00F1060E">
      <w:pPr>
        <w:ind w:firstLine="709"/>
        <w:jc w:val="both"/>
        <w:rPr>
          <w:rFonts w:eastAsia="Times New Roman"/>
          <w:sz w:val="27"/>
          <w:szCs w:val="27"/>
          <w:shd w:val="clear" w:color="auto" w:fill="FFFFFF"/>
        </w:rPr>
      </w:pPr>
      <w:r w:rsidRPr="00F96D1D">
        <w:rPr>
          <w:rFonts w:eastAsia="Times New Roman"/>
          <w:sz w:val="27"/>
          <w:szCs w:val="27"/>
          <w:shd w:val="clear" w:color="auto" w:fill="FFFFFF"/>
        </w:rPr>
        <w:t xml:space="preserve">4.2.6) направляет отчеты и заключения по результатам проведенных мероприятия представительному органу поселения, вправе направлять указанные материалы иным органам местного самоуправления поселения; </w:t>
      </w:r>
    </w:p>
    <w:p w:rsidR="00F1060E" w:rsidRPr="00F96D1D" w:rsidRDefault="00F1060E" w:rsidP="00F1060E">
      <w:pPr>
        <w:ind w:firstLine="709"/>
        <w:jc w:val="both"/>
        <w:rPr>
          <w:rFonts w:eastAsia="Times New Roman"/>
          <w:sz w:val="27"/>
          <w:szCs w:val="27"/>
          <w:shd w:val="clear" w:color="auto" w:fill="FFFFFF"/>
        </w:rPr>
      </w:pPr>
      <w:r w:rsidRPr="00F96D1D">
        <w:rPr>
          <w:rFonts w:eastAsia="Times New Roman"/>
          <w:sz w:val="27"/>
          <w:szCs w:val="27"/>
          <w:shd w:val="clear" w:color="auto" w:fill="FFFFFF"/>
        </w:rPr>
        <w:t>4.2.7) размещает информацию о проведенных мероприятиях на странице Контрольно-счетной палаты Нижнекамского района официального сайта Нижнекамского муниципального района.</w:t>
      </w:r>
    </w:p>
    <w:p w:rsidR="00F1060E" w:rsidRPr="00F96D1D" w:rsidRDefault="00F1060E" w:rsidP="00F1060E">
      <w:pPr>
        <w:ind w:firstLine="709"/>
        <w:jc w:val="both"/>
        <w:rPr>
          <w:rFonts w:eastAsia="Times New Roman"/>
          <w:sz w:val="27"/>
          <w:szCs w:val="27"/>
          <w:shd w:val="clear" w:color="auto" w:fill="FFFFFF"/>
        </w:rPr>
      </w:pPr>
      <w:r w:rsidRPr="00F96D1D">
        <w:rPr>
          <w:rFonts w:eastAsia="Times New Roman"/>
          <w:sz w:val="27"/>
          <w:szCs w:val="27"/>
          <w:shd w:val="clear" w:color="auto" w:fill="FFFFFF"/>
        </w:rPr>
        <w:t xml:space="preserve">4.2.8) направляет представления и предписания администрации поселения, другим проверяемым органам и организациям, принимает другие предусмотренные законодательством меры по устранению и предотвращению выявляемых нарушений; </w:t>
      </w:r>
    </w:p>
    <w:p w:rsidR="00F1060E" w:rsidRPr="00F96D1D" w:rsidRDefault="00F1060E" w:rsidP="00F1060E">
      <w:pPr>
        <w:ind w:firstLine="709"/>
        <w:jc w:val="both"/>
        <w:rPr>
          <w:rFonts w:eastAsia="Times New Roman"/>
          <w:sz w:val="27"/>
          <w:szCs w:val="27"/>
          <w:shd w:val="clear" w:color="auto" w:fill="FFFFFF"/>
        </w:rPr>
      </w:pPr>
      <w:r w:rsidRPr="00F96D1D">
        <w:rPr>
          <w:rFonts w:eastAsia="Times New Roman"/>
          <w:sz w:val="27"/>
          <w:szCs w:val="27"/>
          <w:shd w:val="clear" w:color="auto" w:fill="FFFFFF"/>
        </w:rPr>
        <w:t xml:space="preserve">4.2.9) при выявлении возможностей по совершенствованию бюджетного процесса, системы управления и распоряжения имуществом, находящимся в собственности поселения, вправе направлять органам местного самоуправления поселения соответствующие предложения; </w:t>
      </w:r>
    </w:p>
    <w:p w:rsidR="00F1060E" w:rsidRPr="00F96D1D" w:rsidRDefault="00F1060E" w:rsidP="00F1060E">
      <w:pPr>
        <w:ind w:firstLine="709"/>
        <w:jc w:val="both"/>
        <w:rPr>
          <w:rFonts w:eastAsia="Times New Roman"/>
          <w:sz w:val="27"/>
          <w:szCs w:val="27"/>
          <w:shd w:val="clear" w:color="auto" w:fill="FFFFFF"/>
        </w:rPr>
      </w:pPr>
      <w:r w:rsidRPr="00F96D1D">
        <w:rPr>
          <w:rFonts w:eastAsia="Times New Roman"/>
          <w:sz w:val="27"/>
          <w:szCs w:val="27"/>
          <w:shd w:val="clear" w:color="auto" w:fill="FFFFFF"/>
        </w:rPr>
        <w:t xml:space="preserve">4.2.10) в случае возникновения препятствий для осуществления предусмотренных настоящим Соглашением полномочий может обращаться в представительный орган поселения с предложениями по их устранению; </w:t>
      </w:r>
    </w:p>
    <w:p w:rsidR="00F1060E" w:rsidRPr="0085719A" w:rsidRDefault="00F1060E" w:rsidP="00F1060E">
      <w:pPr>
        <w:ind w:firstLine="709"/>
        <w:jc w:val="both"/>
        <w:rPr>
          <w:rFonts w:eastAsia="Times New Roman"/>
          <w:sz w:val="27"/>
          <w:szCs w:val="27"/>
          <w:shd w:val="clear" w:color="auto" w:fill="FFFFFF"/>
        </w:rPr>
      </w:pPr>
      <w:r w:rsidRPr="00F96D1D">
        <w:rPr>
          <w:rFonts w:eastAsia="Times New Roman"/>
          <w:sz w:val="27"/>
          <w:szCs w:val="27"/>
          <w:shd w:val="clear" w:color="auto" w:fill="FFFFFF"/>
        </w:rPr>
        <w:t>4.2.11) обеспечивает использование средств, предусмотренных настоящим Соглашением межбюджетных трансфертов на оплату труда с начислениями работников</w:t>
      </w:r>
      <w:r>
        <w:rPr>
          <w:rFonts w:eastAsia="Times New Roman"/>
          <w:sz w:val="27"/>
          <w:szCs w:val="27"/>
          <w:shd w:val="clear" w:color="auto" w:fill="FFFFFF"/>
        </w:rPr>
        <w:t xml:space="preserve"> Контрольно-счетной </w:t>
      </w:r>
      <w:r w:rsidRPr="004400A8">
        <w:rPr>
          <w:rFonts w:eastAsia="Times New Roman"/>
          <w:sz w:val="27"/>
          <w:szCs w:val="27"/>
          <w:shd w:val="clear" w:color="auto" w:fill="FFFFFF"/>
        </w:rPr>
        <w:t xml:space="preserve">палаты, привлеченных специалистов,  </w:t>
      </w:r>
      <w:r w:rsidRPr="004400A8">
        <w:rPr>
          <w:rFonts w:eastAsia="Times New Roman"/>
          <w:sz w:val="27"/>
          <w:szCs w:val="27"/>
          <w:shd w:val="clear" w:color="auto" w:fill="FFFFFF"/>
        </w:rPr>
        <w:lastRenderedPageBreak/>
        <w:t xml:space="preserve">независимых экспертов, материально-техническое обеспечение (мебель, средства вычислительной и оргтехники, средства связи, материальные запасы и иные средства, необходимые для исполнения полномочий), оплаты транспортных расходов при служебных поездках, возмещения расходов по оплате </w:t>
      </w:r>
      <w:r w:rsidRPr="0085719A">
        <w:rPr>
          <w:rFonts w:eastAsia="Times New Roman"/>
          <w:sz w:val="27"/>
          <w:szCs w:val="27"/>
          <w:shd w:val="clear" w:color="auto" w:fill="FFFFFF"/>
        </w:rPr>
        <w:t xml:space="preserve">горюче-смазочных материалов в том числе при использовании личного автотранспорта, расходов на проведение диспансеризации с предоставлением комплекса медицинских мероприятий, направленных на определение рисков развития заболеваний и раннее выявление имеющихся заболеваний, а также расходы, связанные с повышением квалификации; </w:t>
      </w:r>
    </w:p>
    <w:p w:rsidR="00F1060E" w:rsidRPr="00F96D1D" w:rsidRDefault="00F1060E" w:rsidP="00F1060E">
      <w:pPr>
        <w:ind w:firstLine="709"/>
        <w:jc w:val="both"/>
        <w:rPr>
          <w:rFonts w:eastAsia="Times New Roman"/>
          <w:sz w:val="27"/>
          <w:szCs w:val="27"/>
          <w:shd w:val="clear" w:color="auto" w:fill="FFFFFF"/>
        </w:rPr>
      </w:pPr>
      <w:r w:rsidRPr="0085719A">
        <w:rPr>
          <w:rFonts w:eastAsia="Times New Roman"/>
          <w:sz w:val="27"/>
          <w:szCs w:val="27"/>
          <w:shd w:val="clear" w:color="auto" w:fill="FFFFFF"/>
        </w:rPr>
        <w:t xml:space="preserve">4.2.12) имеет право использовать </w:t>
      </w:r>
      <w:proofErr w:type="gramStart"/>
      <w:r w:rsidRPr="0085719A">
        <w:rPr>
          <w:rFonts w:eastAsia="Times New Roman"/>
          <w:sz w:val="27"/>
          <w:szCs w:val="27"/>
          <w:shd w:val="clear" w:color="auto" w:fill="FFFFFF"/>
        </w:rPr>
        <w:t>средства</w:t>
      </w:r>
      <w:proofErr w:type="gramEnd"/>
      <w:r w:rsidRPr="0085719A">
        <w:rPr>
          <w:rFonts w:eastAsia="Times New Roman"/>
          <w:sz w:val="27"/>
          <w:szCs w:val="27"/>
          <w:shd w:val="clear" w:color="auto" w:fill="FFFFFF"/>
        </w:rPr>
        <w:t xml:space="preserve"> предусмотренные настоящим Соглашением межбюджетных трансфертов на компенсацию расходов, осуществленных до поступления межбюджетных трансфертов в бюджет муниципального района;</w:t>
      </w:r>
      <w:r w:rsidRPr="00F96D1D">
        <w:rPr>
          <w:rFonts w:eastAsia="Times New Roman"/>
          <w:sz w:val="27"/>
          <w:szCs w:val="27"/>
          <w:shd w:val="clear" w:color="auto" w:fill="FFFFFF"/>
        </w:rPr>
        <w:t xml:space="preserve"> </w:t>
      </w:r>
    </w:p>
    <w:p w:rsidR="00F1060E" w:rsidRPr="00061CFC" w:rsidRDefault="00F1060E" w:rsidP="00F1060E">
      <w:pPr>
        <w:ind w:firstLine="709"/>
        <w:jc w:val="both"/>
        <w:rPr>
          <w:rFonts w:eastAsia="Times New Roman"/>
          <w:b/>
          <w:sz w:val="27"/>
          <w:szCs w:val="27"/>
          <w:shd w:val="clear" w:color="auto" w:fill="FFFFFF"/>
        </w:rPr>
      </w:pPr>
      <w:r w:rsidRPr="00F96D1D">
        <w:rPr>
          <w:rFonts w:eastAsia="Times New Roman"/>
          <w:sz w:val="27"/>
          <w:szCs w:val="27"/>
          <w:shd w:val="clear" w:color="auto" w:fill="FFFFFF"/>
        </w:rPr>
        <w:t>4.2</w:t>
      </w:r>
      <w:r w:rsidRPr="00061CFC">
        <w:rPr>
          <w:rFonts w:eastAsia="Times New Roman"/>
          <w:sz w:val="27"/>
          <w:szCs w:val="27"/>
          <w:shd w:val="clear" w:color="auto" w:fill="FFFFFF"/>
        </w:rPr>
        <w:t>.13) ежегодно предоставляет представительному органу поселения информацию об осуществлении предусмотренных настоящим Соглашением полномочий</w:t>
      </w:r>
      <w:r w:rsidRPr="00061CFC">
        <w:rPr>
          <w:rFonts w:eastAsia="Times New Roman"/>
          <w:b/>
          <w:sz w:val="27"/>
          <w:szCs w:val="27"/>
          <w:shd w:val="clear" w:color="auto" w:fill="FFFFFF"/>
        </w:rPr>
        <w:t xml:space="preserve">; </w:t>
      </w:r>
    </w:p>
    <w:p w:rsidR="00F1060E" w:rsidRPr="00F96D1D" w:rsidRDefault="00F1060E" w:rsidP="00F1060E">
      <w:pPr>
        <w:ind w:firstLine="709"/>
        <w:jc w:val="both"/>
        <w:rPr>
          <w:rFonts w:eastAsia="Times New Roman"/>
          <w:sz w:val="27"/>
          <w:szCs w:val="27"/>
          <w:shd w:val="clear" w:color="auto" w:fill="FFFFFF"/>
        </w:rPr>
      </w:pPr>
      <w:r w:rsidRPr="00061CFC">
        <w:rPr>
          <w:rFonts w:eastAsia="Times New Roman"/>
          <w:sz w:val="27"/>
          <w:szCs w:val="27"/>
          <w:shd w:val="clear" w:color="auto" w:fill="FFFFFF"/>
        </w:rPr>
        <w:t>4.2.14) имеет право приостановить осуществление предусмотренных настоящим Соглашением полномочий в случае невыполнения настоящего Соглашения в части обеспечения перечисления межбюджетных трансфертов в бюджет муниципального</w:t>
      </w:r>
      <w:r w:rsidRPr="00F96D1D">
        <w:rPr>
          <w:rFonts w:eastAsia="Times New Roman"/>
          <w:sz w:val="27"/>
          <w:szCs w:val="27"/>
          <w:shd w:val="clear" w:color="auto" w:fill="FFFFFF"/>
        </w:rPr>
        <w:t xml:space="preserve"> района. </w:t>
      </w:r>
    </w:p>
    <w:p w:rsidR="00F1060E" w:rsidRPr="00F96D1D" w:rsidRDefault="00F1060E" w:rsidP="00F1060E">
      <w:pPr>
        <w:ind w:firstLine="709"/>
        <w:jc w:val="both"/>
        <w:rPr>
          <w:rFonts w:eastAsia="Times New Roman"/>
          <w:sz w:val="27"/>
          <w:szCs w:val="27"/>
          <w:shd w:val="clear" w:color="auto" w:fill="FFFFFF"/>
        </w:rPr>
      </w:pPr>
      <w:r w:rsidRPr="00F96D1D">
        <w:rPr>
          <w:rFonts w:eastAsia="Times New Roman"/>
          <w:sz w:val="27"/>
          <w:szCs w:val="27"/>
          <w:shd w:val="clear" w:color="auto" w:fill="FFFFFF"/>
        </w:rPr>
        <w:t xml:space="preserve">4.3. Представительный орган поселения: </w:t>
      </w:r>
    </w:p>
    <w:p w:rsidR="00F1060E" w:rsidRPr="00F96D1D" w:rsidRDefault="00F1060E" w:rsidP="00F1060E">
      <w:pPr>
        <w:ind w:firstLine="709"/>
        <w:jc w:val="both"/>
        <w:rPr>
          <w:rFonts w:eastAsia="Times New Roman"/>
          <w:sz w:val="27"/>
          <w:szCs w:val="27"/>
          <w:shd w:val="clear" w:color="auto" w:fill="FFFFFF"/>
        </w:rPr>
      </w:pPr>
      <w:r w:rsidRPr="00F96D1D">
        <w:rPr>
          <w:rFonts w:eastAsia="Times New Roman"/>
          <w:sz w:val="27"/>
          <w:szCs w:val="27"/>
          <w:shd w:val="clear" w:color="auto" w:fill="FFFFFF"/>
        </w:rPr>
        <w:t xml:space="preserve">4.3.1) утверждает в решении о бюджете поселения межбюджетные трансферты бюджету муниципального района на осуществление переданных полномочий в объеме, определенном в соответствии с предусмотренным настоящим Соглашением порядком, и обеспечивает их перечисление в бюджет муниципального района; </w:t>
      </w:r>
    </w:p>
    <w:p w:rsidR="00F1060E" w:rsidRPr="00F96D1D" w:rsidRDefault="00F1060E" w:rsidP="00F1060E">
      <w:pPr>
        <w:ind w:firstLine="709"/>
        <w:jc w:val="both"/>
        <w:rPr>
          <w:rFonts w:eastAsia="Times New Roman"/>
          <w:sz w:val="27"/>
          <w:szCs w:val="27"/>
          <w:shd w:val="clear" w:color="auto" w:fill="FFFFFF"/>
        </w:rPr>
      </w:pPr>
      <w:r w:rsidRPr="00F96D1D">
        <w:rPr>
          <w:rFonts w:eastAsia="Times New Roman"/>
          <w:sz w:val="27"/>
          <w:szCs w:val="27"/>
          <w:shd w:val="clear" w:color="auto" w:fill="FFFFFF"/>
        </w:rPr>
        <w:t xml:space="preserve">4.3.2) направляет в контрольно-счетный орган района предложения о проведении контрольных и экспертно-аналитических мероприятий, которые могут включать рекомендации по срокам, целям, задачам и исполнителям проводимых мероприятий, способы их проведения, проверяемые органы и организации; </w:t>
      </w:r>
    </w:p>
    <w:p w:rsidR="00F1060E" w:rsidRPr="00F96D1D" w:rsidRDefault="00F1060E" w:rsidP="00F1060E">
      <w:pPr>
        <w:ind w:firstLine="709"/>
        <w:jc w:val="both"/>
        <w:rPr>
          <w:rFonts w:eastAsia="Times New Roman"/>
          <w:sz w:val="27"/>
          <w:szCs w:val="27"/>
          <w:shd w:val="clear" w:color="auto" w:fill="FFFFFF"/>
        </w:rPr>
      </w:pPr>
      <w:r w:rsidRPr="00F96D1D">
        <w:rPr>
          <w:rFonts w:eastAsia="Times New Roman"/>
          <w:sz w:val="27"/>
          <w:szCs w:val="27"/>
          <w:shd w:val="clear" w:color="auto" w:fill="FFFFFF"/>
        </w:rPr>
        <w:t xml:space="preserve">4.3.3) рассматривает отчеты и заключения, а также предложения контрольно-счетного органа района по результатам проведения контрольных и экспертно-аналитических мероприятий; </w:t>
      </w:r>
    </w:p>
    <w:p w:rsidR="00F1060E" w:rsidRPr="00F96D1D" w:rsidRDefault="00F1060E" w:rsidP="00F1060E">
      <w:pPr>
        <w:ind w:firstLine="709"/>
        <w:jc w:val="both"/>
        <w:rPr>
          <w:rFonts w:eastAsia="Times New Roman"/>
          <w:sz w:val="27"/>
          <w:szCs w:val="27"/>
          <w:shd w:val="clear" w:color="auto" w:fill="FFFFFF"/>
        </w:rPr>
      </w:pPr>
      <w:r w:rsidRPr="00F96D1D">
        <w:rPr>
          <w:rFonts w:eastAsia="Times New Roman"/>
          <w:sz w:val="27"/>
          <w:szCs w:val="27"/>
          <w:shd w:val="clear" w:color="auto" w:fill="FFFFFF"/>
        </w:rPr>
        <w:t xml:space="preserve">4.3.4) имеет право опубликовывать информацию о проведенных мероприятиях в средствах массовой информации, направлять отчеты и заключения контрольно-счетного органа района в прокуратуру; </w:t>
      </w:r>
    </w:p>
    <w:p w:rsidR="00F1060E" w:rsidRPr="00F96D1D" w:rsidRDefault="00F1060E" w:rsidP="00F1060E">
      <w:pPr>
        <w:ind w:firstLine="709"/>
        <w:jc w:val="both"/>
        <w:rPr>
          <w:rFonts w:eastAsia="Times New Roman"/>
          <w:sz w:val="27"/>
          <w:szCs w:val="27"/>
          <w:shd w:val="clear" w:color="auto" w:fill="FFFFFF"/>
        </w:rPr>
      </w:pPr>
      <w:r w:rsidRPr="00F96D1D">
        <w:rPr>
          <w:rFonts w:eastAsia="Times New Roman"/>
          <w:sz w:val="27"/>
          <w:szCs w:val="27"/>
          <w:shd w:val="clear" w:color="auto" w:fill="FFFFFF"/>
        </w:rPr>
        <w:t xml:space="preserve">4.3.5) рассматривает обращения контрольно-счетного органа района по поводу устранения препятствий для выполнения предусмотренных настоящим Соглашением полномочий, принимает необходимые для их устранения муниципальные правовые акты; </w:t>
      </w:r>
    </w:p>
    <w:p w:rsidR="00F1060E" w:rsidRPr="00F96D1D" w:rsidRDefault="00F1060E" w:rsidP="00F1060E">
      <w:pPr>
        <w:ind w:firstLine="709"/>
        <w:jc w:val="both"/>
        <w:rPr>
          <w:rFonts w:eastAsia="Times New Roman"/>
          <w:sz w:val="27"/>
          <w:szCs w:val="27"/>
          <w:shd w:val="clear" w:color="auto" w:fill="FFFFFF"/>
        </w:rPr>
      </w:pPr>
      <w:r w:rsidRPr="00F96D1D">
        <w:rPr>
          <w:rFonts w:eastAsia="Times New Roman"/>
          <w:sz w:val="27"/>
          <w:szCs w:val="27"/>
          <w:shd w:val="clear" w:color="auto" w:fill="FFFFFF"/>
        </w:rPr>
        <w:t xml:space="preserve">4.3.6) получает информацию об осуществлении предусмотренных настоящим Соглашением полномочий; </w:t>
      </w:r>
    </w:p>
    <w:p w:rsidR="00F1060E" w:rsidRPr="00F96D1D" w:rsidRDefault="00F1060E" w:rsidP="00F1060E">
      <w:pPr>
        <w:ind w:firstLine="709"/>
        <w:jc w:val="both"/>
        <w:rPr>
          <w:rFonts w:eastAsia="Times New Roman"/>
          <w:sz w:val="27"/>
          <w:szCs w:val="27"/>
          <w:shd w:val="clear" w:color="auto" w:fill="FFFFFF"/>
        </w:rPr>
      </w:pPr>
      <w:r w:rsidRPr="00F96D1D">
        <w:rPr>
          <w:rFonts w:eastAsia="Times New Roman"/>
          <w:sz w:val="27"/>
          <w:szCs w:val="27"/>
          <w:shd w:val="clear" w:color="auto" w:fill="FFFFFF"/>
        </w:rPr>
        <w:t xml:space="preserve">4.3.7) имеет право приостановить перечисление предусмотренных настоящим Соглашением межбюджетных трансфертов в случае невыполнения контрольно-счетным органом района своих обязательств. </w:t>
      </w:r>
    </w:p>
    <w:p w:rsidR="00F1060E" w:rsidRPr="00F96D1D" w:rsidRDefault="00F1060E" w:rsidP="00F1060E">
      <w:pPr>
        <w:ind w:firstLine="709"/>
        <w:jc w:val="both"/>
        <w:rPr>
          <w:rFonts w:eastAsia="Times New Roman"/>
          <w:sz w:val="27"/>
          <w:szCs w:val="27"/>
        </w:rPr>
      </w:pPr>
      <w:r w:rsidRPr="00F96D1D">
        <w:rPr>
          <w:rFonts w:eastAsia="Times New Roman"/>
          <w:sz w:val="27"/>
          <w:szCs w:val="27"/>
        </w:rPr>
        <w:t xml:space="preserve">4.3.8) обеспечивает направление проекта решения о бюджете поселения, внесенного в представительный орган поселения, а также всех документов и материалов к проекту бюджета поселения в соответствии с бюджетным законодательством Российской Федерации в контрольно-счетный орган района </w:t>
      </w:r>
      <w:r w:rsidRPr="00F96D1D">
        <w:rPr>
          <w:rFonts w:eastAsia="Times New Roman"/>
          <w:sz w:val="27"/>
          <w:szCs w:val="27"/>
        </w:rPr>
        <w:lastRenderedPageBreak/>
        <w:t>для проведения экспертизы, в сроки, установленные муниципальным правовым актом администрации поселения;</w:t>
      </w:r>
    </w:p>
    <w:p w:rsidR="00F1060E" w:rsidRPr="00F96D1D" w:rsidRDefault="00F1060E" w:rsidP="00F1060E">
      <w:pPr>
        <w:ind w:firstLine="709"/>
        <w:jc w:val="both"/>
        <w:rPr>
          <w:rFonts w:eastAsia="Times New Roman"/>
          <w:sz w:val="27"/>
          <w:szCs w:val="27"/>
        </w:rPr>
      </w:pPr>
      <w:r w:rsidRPr="00F96D1D">
        <w:rPr>
          <w:rFonts w:eastAsia="Times New Roman"/>
          <w:sz w:val="27"/>
          <w:szCs w:val="27"/>
        </w:rPr>
        <w:t>4.3.9) направляет в контрольно-счетный орган района годовой отчет об исполнении бюджета поселения, иную бюджетную отчетность и документы в соответствии с бюджетным законодательством Российской Федерации, не позднее 1 апреля текущего года.</w:t>
      </w:r>
    </w:p>
    <w:p w:rsidR="00F1060E" w:rsidRDefault="00F1060E" w:rsidP="00F1060E">
      <w:pPr>
        <w:ind w:firstLine="709"/>
        <w:jc w:val="both"/>
        <w:rPr>
          <w:rFonts w:eastAsia="Times New Roman"/>
          <w:sz w:val="27"/>
          <w:szCs w:val="27"/>
        </w:rPr>
      </w:pPr>
      <w:r w:rsidRPr="00F96D1D">
        <w:rPr>
          <w:rFonts w:eastAsia="Times New Roman"/>
          <w:sz w:val="27"/>
          <w:szCs w:val="27"/>
        </w:rPr>
        <w:t xml:space="preserve">4.4. Стороны имеют право принимать иные меры, необходимые для реализации настоящего Соглашения. </w:t>
      </w:r>
    </w:p>
    <w:p w:rsidR="00F1060E" w:rsidRDefault="00F1060E" w:rsidP="00F1060E">
      <w:pPr>
        <w:ind w:firstLine="709"/>
        <w:jc w:val="both"/>
        <w:rPr>
          <w:rFonts w:eastAsia="Times New Roman"/>
          <w:sz w:val="27"/>
          <w:szCs w:val="27"/>
        </w:rPr>
      </w:pPr>
    </w:p>
    <w:p w:rsidR="00F1060E" w:rsidRDefault="00F1060E" w:rsidP="00F1060E">
      <w:pPr>
        <w:ind w:firstLine="709"/>
        <w:jc w:val="both"/>
        <w:rPr>
          <w:rFonts w:eastAsia="Times New Roman"/>
          <w:sz w:val="27"/>
          <w:szCs w:val="27"/>
        </w:rPr>
      </w:pPr>
    </w:p>
    <w:p w:rsidR="00F1060E" w:rsidRPr="00F96D1D" w:rsidRDefault="00F1060E" w:rsidP="00F1060E">
      <w:pPr>
        <w:ind w:firstLine="709"/>
        <w:jc w:val="both"/>
        <w:rPr>
          <w:rFonts w:eastAsia="Times New Roman"/>
          <w:sz w:val="27"/>
          <w:szCs w:val="27"/>
        </w:rPr>
      </w:pPr>
    </w:p>
    <w:p w:rsidR="00F1060E" w:rsidRPr="00F96D1D" w:rsidRDefault="00F1060E" w:rsidP="00F1060E">
      <w:pPr>
        <w:ind w:firstLine="709"/>
        <w:jc w:val="center"/>
        <w:rPr>
          <w:rFonts w:eastAsia="Times New Roman"/>
          <w:b/>
          <w:sz w:val="27"/>
          <w:szCs w:val="27"/>
          <w:shd w:val="clear" w:color="auto" w:fill="FFFFFF"/>
        </w:rPr>
      </w:pPr>
      <w:r w:rsidRPr="00F96D1D">
        <w:rPr>
          <w:rFonts w:eastAsia="Times New Roman"/>
          <w:b/>
          <w:sz w:val="27"/>
          <w:szCs w:val="27"/>
          <w:shd w:val="clear" w:color="auto" w:fill="FFFFFF"/>
        </w:rPr>
        <w:t>5. Ответственность сторон</w:t>
      </w:r>
    </w:p>
    <w:p w:rsidR="00F1060E" w:rsidRPr="00F96D1D" w:rsidRDefault="00F1060E" w:rsidP="00F1060E">
      <w:pPr>
        <w:ind w:firstLine="709"/>
        <w:jc w:val="both"/>
        <w:rPr>
          <w:rFonts w:eastAsia="Times New Roman"/>
          <w:sz w:val="27"/>
          <w:szCs w:val="27"/>
          <w:shd w:val="clear" w:color="auto" w:fill="FFFFFF"/>
        </w:rPr>
      </w:pPr>
      <w:r w:rsidRPr="00F96D1D">
        <w:rPr>
          <w:rFonts w:eastAsia="Times New Roman"/>
          <w:sz w:val="27"/>
          <w:szCs w:val="27"/>
          <w:shd w:val="clear" w:color="auto" w:fill="FFFFFF"/>
        </w:rPr>
        <w:t xml:space="preserve">5.1. Стороны несут ответственность за неисполнение (ненадлежащее исполнение) предусмотренных настоящим Соглашением обязанностей, в соответствии с законодательством Российской Федерации и настоящим Соглашением. </w:t>
      </w:r>
    </w:p>
    <w:p w:rsidR="00F1060E" w:rsidRPr="00F96D1D" w:rsidRDefault="00F1060E" w:rsidP="00F1060E">
      <w:pPr>
        <w:ind w:firstLine="709"/>
        <w:jc w:val="both"/>
        <w:rPr>
          <w:rFonts w:eastAsia="Times New Roman"/>
          <w:sz w:val="27"/>
          <w:szCs w:val="27"/>
          <w:shd w:val="clear" w:color="auto" w:fill="FFFFFF"/>
        </w:rPr>
      </w:pPr>
      <w:r w:rsidRPr="00F96D1D">
        <w:rPr>
          <w:rFonts w:eastAsia="Times New Roman"/>
          <w:sz w:val="27"/>
          <w:szCs w:val="27"/>
          <w:shd w:val="clear" w:color="auto" w:fill="FFFFFF"/>
        </w:rPr>
        <w:t xml:space="preserve">5.2. В случае неисполнения контрольно-счетным органом района предусмотренных настоящим Соглашением полномочий, представительный орган муниципального района обеспечивает возврат в бюджет поселения части объема предусмотренных настоящим Соглашением межбюджетных трансфертов, приходящейся на не проведенные мероприятия. </w:t>
      </w:r>
    </w:p>
    <w:p w:rsidR="00F1060E" w:rsidRPr="00F96D1D" w:rsidRDefault="00F1060E" w:rsidP="00F1060E">
      <w:pPr>
        <w:ind w:firstLine="709"/>
        <w:jc w:val="both"/>
        <w:rPr>
          <w:rFonts w:eastAsia="Times New Roman"/>
          <w:sz w:val="27"/>
          <w:szCs w:val="27"/>
          <w:shd w:val="clear" w:color="auto" w:fill="FFFFFF"/>
        </w:rPr>
      </w:pPr>
      <w:r w:rsidRPr="00F96D1D">
        <w:rPr>
          <w:rFonts w:eastAsia="Times New Roman"/>
          <w:sz w:val="27"/>
          <w:szCs w:val="27"/>
          <w:shd w:val="clear" w:color="auto" w:fill="FFFFFF"/>
        </w:rPr>
        <w:t xml:space="preserve">5.3. В случае не перечисления (неполного перечисления) в бюджет муниципального района межбюджетных трансфертов по истечении 15 рабочих дней с предусмотренной настоящим Соглашением даты представительный орган поселения обеспечивает перечисление в бюджет муниципального района дополнительного объема межбюджетных трансфертов в размере 10% от не перечисленной суммы. </w:t>
      </w:r>
    </w:p>
    <w:p w:rsidR="00F1060E" w:rsidRPr="00F96D1D" w:rsidRDefault="00F1060E" w:rsidP="00F1060E">
      <w:pPr>
        <w:ind w:firstLine="709"/>
        <w:jc w:val="both"/>
        <w:rPr>
          <w:rFonts w:eastAsia="Times New Roman"/>
          <w:sz w:val="27"/>
          <w:szCs w:val="27"/>
          <w:shd w:val="clear" w:color="auto" w:fill="FFFFFF"/>
        </w:rPr>
      </w:pPr>
      <w:r w:rsidRPr="00F96D1D">
        <w:rPr>
          <w:rFonts w:eastAsia="Times New Roman"/>
          <w:sz w:val="27"/>
          <w:szCs w:val="27"/>
          <w:shd w:val="clear" w:color="auto" w:fill="FFFFFF"/>
        </w:rPr>
        <w:t xml:space="preserve">5.4. Ответственность сторон не наступает в случаях предусмотренного настоящим Соглашение приостановления исполнения переданных полномочий и перечисления межбюджетных трансфертов, а также, если неисполнение (ненадлежащее исполнение) обязанностей было допущено вследствие действий администрации муниципального района, администрации поселения или иных третьих лиц. </w:t>
      </w:r>
    </w:p>
    <w:p w:rsidR="00F1060E" w:rsidRDefault="00F1060E" w:rsidP="00F1060E">
      <w:pPr>
        <w:ind w:firstLine="709"/>
        <w:jc w:val="center"/>
        <w:rPr>
          <w:rFonts w:eastAsia="Times New Roman"/>
          <w:b/>
          <w:sz w:val="27"/>
          <w:szCs w:val="27"/>
          <w:shd w:val="clear" w:color="auto" w:fill="FFFFFF"/>
        </w:rPr>
      </w:pPr>
    </w:p>
    <w:p w:rsidR="00F1060E" w:rsidRPr="00F96D1D" w:rsidRDefault="00F1060E" w:rsidP="00F1060E">
      <w:pPr>
        <w:ind w:firstLine="709"/>
        <w:jc w:val="center"/>
        <w:rPr>
          <w:rFonts w:eastAsia="Times New Roman"/>
          <w:b/>
          <w:sz w:val="27"/>
          <w:szCs w:val="27"/>
          <w:shd w:val="clear" w:color="auto" w:fill="FFFFFF"/>
        </w:rPr>
      </w:pPr>
      <w:r w:rsidRPr="00F96D1D">
        <w:rPr>
          <w:rFonts w:eastAsia="Times New Roman"/>
          <w:b/>
          <w:sz w:val="27"/>
          <w:szCs w:val="27"/>
          <w:shd w:val="clear" w:color="auto" w:fill="FFFFFF"/>
        </w:rPr>
        <w:t>6. Заключительные положения</w:t>
      </w:r>
    </w:p>
    <w:p w:rsidR="00F1060E" w:rsidRPr="00F96D1D" w:rsidRDefault="00F1060E" w:rsidP="00F1060E">
      <w:pPr>
        <w:ind w:firstLine="709"/>
        <w:jc w:val="both"/>
        <w:rPr>
          <w:rFonts w:eastAsia="Times New Roman"/>
          <w:sz w:val="27"/>
          <w:szCs w:val="27"/>
          <w:shd w:val="clear" w:color="auto" w:fill="FFFFFF"/>
        </w:rPr>
      </w:pPr>
      <w:r w:rsidRPr="00F96D1D">
        <w:rPr>
          <w:rFonts w:eastAsia="Times New Roman"/>
          <w:sz w:val="27"/>
          <w:szCs w:val="27"/>
          <w:shd w:val="clear" w:color="auto" w:fill="FFFFFF"/>
        </w:rPr>
        <w:t xml:space="preserve">6.1. Настоящее Соглашение вступает в силу с момента его подписания всеми Сторонами. </w:t>
      </w:r>
    </w:p>
    <w:p w:rsidR="00F1060E" w:rsidRPr="00F96D1D" w:rsidRDefault="00F1060E" w:rsidP="00F1060E">
      <w:pPr>
        <w:ind w:firstLine="709"/>
        <w:jc w:val="both"/>
        <w:rPr>
          <w:rFonts w:eastAsia="Times New Roman"/>
          <w:sz w:val="27"/>
          <w:szCs w:val="27"/>
          <w:shd w:val="clear" w:color="auto" w:fill="FFFFFF"/>
        </w:rPr>
      </w:pPr>
      <w:r w:rsidRPr="00F96D1D">
        <w:rPr>
          <w:rFonts w:eastAsia="Times New Roman"/>
          <w:sz w:val="27"/>
          <w:szCs w:val="27"/>
          <w:shd w:val="clear" w:color="auto" w:fill="FFFFFF"/>
        </w:rPr>
        <w:t xml:space="preserve">6.2.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Соглашения. </w:t>
      </w:r>
    </w:p>
    <w:p w:rsidR="00F1060E" w:rsidRPr="00F96D1D" w:rsidRDefault="00F1060E" w:rsidP="00F1060E">
      <w:pPr>
        <w:ind w:firstLine="709"/>
        <w:jc w:val="both"/>
        <w:rPr>
          <w:rFonts w:eastAsia="Times New Roman"/>
          <w:sz w:val="27"/>
          <w:szCs w:val="27"/>
          <w:shd w:val="clear" w:color="auto" w:fill="FFFFFF"/>
        </w:rPr>
      </w:pPr>
      <w:r w:rsidRPr="00F96D1D">
        <w:rPr>
          <w:rFonts w:eastAsia="Times New Roman"/>
          <w:sz w:val="27"/>
          <w:szCs w:val="27"/>
          <w:shd w:val="clear" w:color="auto" w:fill="FFFFFF"/>
        </w:rPr>
        <w:t xml:space="preserve">6.3. Действие настоящего Соглашения может быть прекращено досрочно по соглашению Сторон либо в случае направления представительным органом муниципального района или представительным органом поселения другим Сторонам уведомления о расторжении Соглашения. </w:t>
      </w:r>
    </w:p>
    <w:p w:rsidR="00F1060E" w:rsidRPr="00F96D1D" w:rsidRDefault="00F1060E" w:rsidP="00F1060E">
      <w:pPr>
        <w:ind w:firstLine="709"/>
        <w:jc w:val="both"/>
        <w:rPr>
          <w:rFonts w:eastAsia="Times New Roman"/>
          <w:sz w:val="27"/>
          <w:szCs w:val="27"/>
          <w:shd w:val="clear" w:color="auto" w:fill="FFFFFF"/>
        </w:rPr>
      </w:pPr>
      <w:r w:rsidRPr="00F96D1D">
        <w:rPr>
          <w:rFonts w:eastAsia="Times New Roman"/>
          <w:sz w:val="27"/>
          <w:szCs w:val="27"/>
          <w:shd w:val="clear" w:color="auto" w:fill="FFFFFF"/>
        </w:rPr>
        <w:t xml:space="preserve">6.4. Соглашение прекращает действие после окончания проводимых в соответствии с ним контрольных и экспертно-аналитических мероприятий, начатых до заключения соглашения (направления уведомления) о прекращении его действия, за исключением случаев, когда соглашением Сторон предусмотрено иное. </w:t>
      </w:r>
    </w:p>
    <w:p w:rsidR="00F1060E" w:rsidRPr="00F96D1D" w:rsidRDefault="00F1060E" w:rsidP="00F1060E">
      <w:pPr>
        <w:ind w:firstLine="709"/>
        <w:jc w:val="both"/>
        <w:rPr>
          <w:rFonts w:eastAsia="Times New Roman"/>
          <w:sz w:val="27"/>
          <w:szCs w:val="27"/>
          <w:shd w:val="clear" w:color="auto" w:fill="FFFFFF"/>
        </w:rPr>
      </w:pPr>
      <w:r w:rsidRPr="00F96D1D">
        <w:rPr>
          <w:rFonts w:eastAsia="Times New Roman"/>
          <w:sz w:val="27"/>
          <w:szCs w:val="27"/>
          <w:shd w:val="clear" w:color="auto" w:fill="FFFFFF"/>
        </w:rPr>
        <w:lastRenderedPageBreak/>
        <w:t xml:space="preserve">6.5. При прекращении действия Соглашения представительный орган поселения обеспечивает перечисление в бюджет муниципального района определенную в соответствии с настоящим Соглашением часть объема межбюджетных трансфертов, приходящуюся на проведенные мероприятия. </w:t>
      </w:r>
    </w:p>
    <w:p w:rsidR="00F1060E" w:rsidRPr="00F96D1D" w:rsidRDefault="00F1060E" w:rsidP="00F1060E">
      <w:pPr>
        <w:ind w:firstLine="709"/>
        <w:jc w:val="both"/>
        <w:rPr>
          <w:rFonts w:eastAsia="Times New Roman"/>
          <w:sz w:val="27"/>
          <w:szCs w:val="27"/>
          <w:shd w:val="clear" w:color="auto" w:fill="FFFFFF"/>
        </w:rPr>
      </w:pPr>
      <w:r w:rsidRPr="00F96D1D">
        <w:rPr>
          <w:rFonts w:eastAsia="Times New Roman"/>
          <w:sz w:val="27"/>
          <w:szCs w:val="27"/>
          <w:shd w:val="clear" w:color="auto" w:fill="FFFFFF"/>
        </w:rPr>
        <w:t xml:space="preserve">6.6. При прекращении действия Соглашения представительный орган района обеспечивает возврат в бюджет поселения определенную в соответствии с настоящим Соглашением часть объема межбюджетных трансфертов, приходящуюся на не проведенные мероприятия. </w:t>
      </w:r>
    </w:p>
    <w:p w:rsidR="00F1060E" w:rsidRPr="00F96D1D" w:rsidRDefault="00F1060E" w:rsidP="00F1060E">
      <w:pPr>
        <w:ind w:firstLine="709"/>
        <w:jc w:val="both"/>
        <w:rPr>
          <w:rFonts w:eastAsia="Times New Roman"/>
          <w:sz w:val="27"/>
          <w:szCs w:val="27"/>
          <w:shd w:val="clear" w:color="auto" w:fill="FFFFFF"/>
        </w:rPr>
      </w:pPr>
      <w:r w:rsidRPr="00F96D1D">
        <w:rPr>
          <w:rFonts w:eastAsia="Times New Roman"/>
          <w:sz w:val="27"/>
          <w:szCs w:val="27"/>
          <w:shd w:val="clear" w:color="auto" w:fill="FFFFFF"/>
        </w:rPr>
        <w:t xml:space="preserve">6.7. Неурегулированные Сторонами споры и разногласия, возникшие при исполнении настоящего Соглашения, подлежат рассмотрению в порядке, предусмотренном законодательством Российской Федерации. </w:t>
      </w:r>
    </w:p>
    <w:p w:rsidR="00F1060E" w:rsidRPr="00F96D1D" w:rsidRDefault="00F1060E" w:rsidP="00F1060E">
      <w:pPr>
        <w:ind w:firstLine="709"/>
        <w:jc w:val="both"/>
        <w:rPr>
          <w:rFonts w:eastAsia="Times New Roman"/>
          <w:sz w:val="27"/>
          <w:szCs w:val="27"/>
          <w:shd w:val="clear" w:color="auto" w:fill="FFFFFF"/>
        </w:rPr>
      </w:pPr>
      <w:r w:rsidRPr="00F96D1D">
        <w:rPr>
          <w:rFonts w:eastAsia="Times New Roman"/>
          <w:sz w:val="27"/>
          <w:szCs w:val="27"/>
          <w:shd w:val="clear" w:color="auto" w:fill="FFFFFF"/>
        </w:rPr>
        <w:t xml:space="preserve">6.8. Настоящее Соглашение составлено в трех экземплярах, имеющих одинаковую юридическую силу, по одному экземпляру для каждой из Сторон. </w:t>
      </w:r>
    </w:p>
    <w:p w:rsidR="00F1060E" w:rsidRPr="00F96D1D" w:rsidRDefault="00F1060E" w:rsidP="00F1060E">
      <w:pPr>
        <w:ind w:firstLine="709"/>
        <w:jc w:val="both"/>
        <w:rPr>
          <w:rFonts w:eastAsia="Times New Roman"/>
          <w:sz w:val="27"/>
          <w:szCs w:val="27"/>
          <w:shd w:val="clear" w:color="auto" w:fill="FFFFFF"/>
        </w:rPr>
      </w:pPr>
    </w:p>
    <w:tbl>
      <w:tblPr>
        <w:tblW w:w="9853" w:type="dxa"/>
        <w:tblLook w:val="01E0" w:firstRow="1" w:lastRow="1" w:firstColumn="1" w:lastColumn="1" w:noHBand="0" w:noVBand="0"/>
      </w:tblPr>
      <w:tblGrid>
        <w:gridCol w:w="4926"/>
        <w:gridCol w:w="4927"/>
      </w:tblGrid>
      <w:tr w:rsidR="00F1060E" w:rsidRPr="00BC49CA" w:rsidTr="00454CB4">
        <w:tc>
          <w:tcPr>
            <w:tcW w:w="4926" w:type="dxa"/>
          </w:tcPr>
          <w:p w:rsidR="00F1060E" w:rsidRPr="00CF26CD" w:rsidRDefault="00F1060E" w:rsidP="00454CB4">
            <w:pPr>
              <w:ind w:right="284"/>
              <w:rPr>
                <w:color w:val="000000"/>
                <w:sz w:val="27"/>
                <w:szCs w:val="27"/>
              </w:rPr>
            </w:pPr>
            <w:r w:rsidRPr="00CF26CD">
              <w:rPr>
                <w:color w:val="000000"/>
                <w:sz w:val="27"/>
                <w:szCs w:val="27"/>
              </w:rPr>
              <w:t xml:space="preserve">Председатель Совета Нижнекамского муниципального района </w:t>
            </w:r>
          </w:p>
          <w:p w:rsidR="00F1060E" w:rsidRPr="00CF26CD" w:rsidRDefault="00F1060E" w:rsidP="00454CB4">
            <w:pPr>
              <w:ind w:right="284"/>
              <w:rPr>
                <w:color w:val="000000"/>
                <w:sz w:val="27"/>
                <w:szCs w:val="27"/>
              </w:rPr>
            </w:pPr>
          </w:p>
          <w:p w:rsidR="00F1060E" w:rsidRPr="00CF26CD" w:rsidRDefault="00F1060E" w:rsidP="00454CB4">
            <w:pPr>
              <w:ind w:right="284"/>
              <w:jc w:val="right"/>
              <w:rPr>
                <w:color w:val="000000"/>
                <w:sz w:val="27"/>
                <w:szCs w:val="27"/>
              </w:rPr>
            </w:pPr>
            <w:r w:rsidRPr="00CF26CD">
              <w:rPr>
                <w:color w:val="000000"/>
                <w:sz w:val="27"/>
                <w:szCs w:val="27"/>
              </w:rPr>
              <w:t>__________________Р.</w:t>
            </w:r>
            <w:r>
              <w:rPr>
                <w:color w:val="000000"/>
                <w:sz w:val="27"/>
                <w:szCs w:val="27"/>
              </w:rPr>
              <w:t>И. Беляев</w:t>
            </w:r>
          </w:p>
        </w:tc>
        <w:tc>
          <w:tcPr>
            <w:tcW w:w="4927" w:type="dxa"/>
          </w:tcPr>
          <w:p w:rsidR="00F1060E" w:rsidRPr="00CF26CD" w:rsidRDefault="00F1060E" w:rsidP="00454CB4">
            <w:pPr>
              <w:ind w:right="284"/>
              <w:rPr>
                <w:color w:val="000000"/>
                <w:sz w:val="27"/>
                <w:szCs w:val="27"/>
              </w:rPr>
            </w:pPr>
            <w:r w:rsidRPr="00CF26CD">
              <w:rPr>
                <w:color w:val="000000"/>
                <w:sz w:val="27"/>
                <w:szCs w:val="27"/>
              </w:rPr>
              <w:t>Председатель Нижнекамского городского Совета</w:t>
            </w:r>
          </w:p>
          <w:p w:rsidR="00F1060E" w:rsidRPr="00CF26CD" w:rsidRDefault="00F1060E" w:rsidP="00454CB4">
            <w:pPr>
              <w:ind w:right="284"/>
              <w:rPr>
                <w:color w:val="000000"/>
                <w:sz w:val="27"/>
                <w:szCs w:val="27"/>
              </w:rPr>
            </w:pPr>
          </w:p>
          <w:p w:rsidR="00F1060E" w:rsidRPr="00CF26CD" w:rsidRDefault="00F1060E" w:rsidP="00454CB4">
            <w:pPr>
              <w:ind w:right="284"/>
              <w:jc w:val="right"/>
              <w:rPr>
                <w:color w:val="000000"/>
                <w:sz w:val="27"/>
                <w:szCs w:val="27"/>
              </w:rPr>
            </w:pPr>
            <w:r w:rsidRPr="00CF26CD">
              <w:rPr>
                <w:color w:val="000000"/>
                <w:sz w:val="27"/>
                <w:szCs w:val="27"/>
              </w:rPr>
              <w:t>__________________Р.</w:t>
            </w:r>
            <w:r>
              <w:rPr>
                <w:color w:val="000000"/>
                <w:sz w:val="27"/>
                <w:szCs w:val="27"/>
              </w:rPr>
              <w:t>И. Беляев</w:t>
            </w:r>
          </w:p>
        </w:tc>
      </w:tr>
      <w:tr w:rsidR="00F1060E" w:rsidRPr="00BC49CA" w:rsidTr="00454CB4">
        <w:tc>
          <w:tcPr>
            <w:tcW w:w="4926" w:type="dxa"/>
          </w:tcPr>
          <w:p w:rsidR="00F1060E" w:rsidRPr="00BC49CA" w:rsidRDefault="00F1060E" w:rsidP="00454CB4">
            <w:pPr>
              <w:ind w:right="284"/>
              <w:rPr>
                <w:rFonts w:eastAsia="Times New Roman"/>
                <w:sz w:val="27"/>
                <w:szCs w:val="27"/>
                <w:shd w:val="clear" w:color="auto" w:fill="FFFFFF"/>
              </w:rPr>
            </w:pPr>
            <w:r>
              <w:rPr>
                <w:rFonts w:eastAsia="Times New Roman"/>
                <w:sz w:val="27"/>
                <w:szCs w:val="27"/>
                <w:shd w:val="clear" w:color="auto" w:fill="FFFFFF"/>
              </w:rPr>
              <w:t>П</w:t>
            </w:r>
            <w:r w:rsidRPr="00BC49CA">
              <w:rPr>
                <w:rFonts w:eastAsia="Times New Roman"/>
                <w:sz w:val="27"/>
                <w:szCs w:val="27"/>
                <w:shd w:val="clear" w:color="auto" w:fill="FFFFFF"/>
              </w:rPr>
              <w:t>редседател</w:t>
            </w:r>
            <w:r>
              <w:rPr>
                <w:rFonts w:eastAsia="Times New Roman"/>
                <w:sz w:val="27"/>
                <w:szCs w:val="27"/>
                <w:shd w:val="clear" w:color="auto" w:fill="FFFFFF"/>
              </w:rPr>
              <w:t>ь</w:t>
            </w:r>
            <w:r w:rsidRPr="00BC49CA">
              <w:rPr>
                <w:rFonts w:eastAsia="Times New Roman"/>
                <w:sz w:val="27"/>
                <w:szCs w:val="27"/>
                <w:shd w:val="clear" w:color="auto" w:fill="FFFFFF"/>
              </w:rPr>
              <w:t xml:space="preserve"> МКУ «Контрольно-счетная палата муниципального образования «Нижнекамский муниципальный район» Республики Татарстан </w:t>
            </w:r>
          </w:p>
          <w:p w:rsidR="00F1060E" w:rsidRPr="00BC49CA" w:rsidRDefault="00F1060E" w:rsidP="00454CB4">
            <w:pPr>
              <w:ind w:right="284"/>
              <w:rPr>
                <w:rFonts w:eastAsia="Times New Roman"/>
                <w:sz w:val="27"/>
                <w:szCs w:val="27"/>
                <w:shd w:val="clear" w:color="auto" w:fill="FFFFFF"/>
              </w:rPr>
            </w:pPr>
            <w:r w:rsidRPr="00BC49CA">
              <w:rPr>
                <w:rFonts w:eastAsia="Times New Roman"/>
                <w:sz w:val="27"/>
                <w:szCs w:val="27"/>
                <w:shd w:val="clear" w:color="auto" w:fill="FFFFFF"/>
              </w:rPr>
              <w:t>______________ М.</w:t>
            </w:r>
            <w:r w:rsidR="005C2EF0">
              <w:rPr>
                <w:rFonts w:eastAsia="Times New Roman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eastAsia="Times New Roman"/>
                <w:sz w:val="27"/>
                <w:szCs w:val="27"/>
                <w:shd w:val="clear" w:color="auto" w:fill="FFFFFF"/>
              </w:rPr>
              <w:t xml:space="preserve">М. </w:t>
            </w:r>
            <w:proofErr w:type="spellStart"/>
            <w:r>
              <w:rPr>
                <w:rFonts w:eastAsia="Times New Roman"/>
                <w:sz w:val="27"/>
                <w:szCs w:val="27"/>
                <w:shd w:val="clear" w:color="auto" w:fill="FFFFFF"/>
              </w:rPr>
              <w:t>Шайхутдинов</w:t>
            </w:r>
            <w:proofErr w:type="spellEnd"/>
          </w:p>
          <w:p w:rsidR="00F1060E" w:rsidRPr="00BC49CA" w:rsidRDefault="00F1060E" w:rsidP="00454CB4">
            <w:pPr>
              <w:ind w:right="284"/>
              <w:rPr>
                <w:rFonts w:eastAsia="Times New Roman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4927" w:type="dxa"/>
          </w:tcPr>
          <w:p w:rsidR="00F1060E" w:rsidRPr="00BC49CA" w:rsidRDefault="00F1060E" w:rsidP="00454CB4">
            <w:pPr>
              <w:ind w:right="284"/>
              <w:rPr>
                <w:rFonts w:eastAsia="Times New Roman"/>
                <w:sz w:val="27"/>
                <w:szCs w:val="27"/>
                <w:shd w:val="clear" w:color="auto" w:fill="FFFFFF"/>
              </w:rPr>
            </w:pPr>
          </w:p>
        </w:tc>
      </w:tr>
    </w:tbl>
    <w:p w:rsidR="00F1060E" w:rsidRPr="0010756D" w:rsidRDefault="00F1060E" w:rsidP="00F1060E">
      <w:pPr>
        <w:jc w:val="right"/>
        <w:rPr>
          <w:rFonts w:eastAsia="Times New Roman"/>
          <w:sz w:val="24"/>
          <w:szCs w:val="24"/>
          <w:shd w:val="clear" w:color="auto" w:fill="FFFFFF"/>
        </w:rPr>
      </w:pPr>
      <w:r>
        <w:rPr>
          <w:rFonts w:eastAsia="Times New Roman"/>
          <w:sz w:val="27"/>
          <w:szCs w:val="27"/>
          <w:shd w:val="clear" w:color="auto" w:fill="FFFFFF"/>
        </w:rPr>
        <w:br w:type="page"/>
      </w:r>
      <w:r w:rsidRPr="0010756D">
        <w:rPr>
          <w:rFonts w:eastAsia="Times New Roman"/>
          <w:sz w:val="24"/>
          <w:szCs w:val="24"/>
          <w:shd w:val="clear" w:color="auto" w:fill="FFFFFF"/>
        </w:rPr>
        <w:lastRenderedPageBreak/>
        <w:t xml:space="preserve">Приложение к </w:t>
      </w:r>
      <w:r>
        <w:rPr>
          <w:rFonts w:eastAsia="Times New Roman"/>
          <w:sz w:val="24"/>
          <w:szCs w:val="24"/>
          <w:shd w:val="clear" w:color="auto" w:fill="FFFFFF"/>
        </w:rPr>
        <w:t>С</w:t>
      </w:r>
      <w:r w:rsidRPr="0010756D">
        <w:rPr>
          <w:rFonts w:eastAsia="Times New Roman"/>
          <w:sz w:val="24"/>
          <w:szCs w:val="24"/>
          <w:shd w:val="clear" w:color="auto" w:fill="FFFFFF"/>
        </w:rPr>
        <w:t>оглашению</w:t>
      </w:r>
    </w:p>
    <w:p w:rsidR="00F1060E" w:rsidRPr="00F96D1D" w:rsidRDefault="00F1060E" w:rsidP="00F1060E">
      <w:pPr>
        <w:jc w:val="center"/>
        <w:rPr>
          <w:rFonts w:eastAsia="Times New Roman"/>
          <w:sz w:val="27"/>
          <w:szCs w:val="27"/>
          <w:shd w:val="clear" w:color="auto" w:fill="FFFFFF"/>
        </w:rPr>
      </w:pPr>
    </w:p>
    <w:p w:rsidR="00F1060E" w:rsidRPr="00F96D1D" w:rsidRDefault="00F1060E" w:rsidP="00F1060E">
      <w:pPr>
        <w:jc w:val="center"/>
        <w:rPr>
          <w:rFonts w:eastAsia="Times New Roman"/>
          <w:sz w:val="27"/>
          <w:szCs w:val="27"/>
          <w:shd w:val="clear" w:color="auto" w:fill="FFFFFF"/>
        </w:rPr>
      </w:pPr>
      <w:r w:rsidRPr="00F96D1D">
        <w:rPr>
          <w:rFonts w:eastAsia="Times New Roman"/>
          <w:sz w:val="27"/>
          <w:szCs w:val="27"/>
          <w:shd w:val="clear" w:color="auto" w:fill="FFFFFF"/>
        </w:rPr>
        <w:t>Расчет объема межбюджетных трансфертов,</w:t>
      </w:r>
    </w:p>
    <w:p w:rsidR="00F1060E" w:rsidRPr="00F96D1D" w:rsidRDefault="00F1060E" w:rsidP="00F1060E">
      <w:pPr>
        <w:jc w:val="center"/>
        <w:rPr>
          <w:rFonts w:eastAsia="Times New Roman"/>
          <w:sz w:val="27"/>
          <w:szCs w:val="27"/>
          <w:shd w:val="clear" w:color="auto" w:fill="FFFFFF"/>
        </w:rPr>
      </w:pPr>
      <w:r w:rsidRPr="00F96D1D">
        <w:rPr>
          <w:rFonts w:eastAsia="Times New Roman"/>
          <w:sz w:val="27"/>
          <w:szCs w:val="27"/>
          <w:shd w:val="clear" w:color="auto" w:fill="FFFFFF"/>
        </w:rPr>
        <w:t xml:space="preserve">предоставляемых из бюджета </w:t>
      </w:r>
      <w:r>
        <w:rPr>
          <w:rFonts w:eastAsia="Times New Roman"/>
          <w:sz w:val="27"/>
          <w:szCs w:val="27"/>
          <w:shd w:val="clear" w:color="auto" w:fill="FFFFFF"/>
        </w:rPr>
        <w:t xml:space="preserve">города Нижнекамск Республики Татарстан </w:t>
      </w:r>
      <w:r w:rsidRPr="00F96D1D">
        <w:rPr>
          <w:rFonts w:eastAsia="Times New Roman"/>
          <w:sz w:val="27"/>
          <w:szCs w:val="27"/>
          <w:shd w:val="clear" w:color="auto" w:fill="FFFFFF"/>
        </w:rPr>
        <w:t xml:space="preserve">в бюджет </w:t>
      </w:r>
      <w:r>
        <w:rPr>
          <w:rFonts w:eastAsia="Times New Roman"/>
          <w:sz w:val="27"/>
          <w:szCs w:val="27"/>
          <w:shd w:val="clear" w:color="auto" w:fill="FFFFFF"/>
        </w:rPr>
        <w:t xml:space="preserve">Нижнекамского муниципального </w:t>
      </w:r>
      <w:r w:rsidRPr="00F96D1D">
        <w:rPr>
          <w:rFonts w:eastAsia="Times New Roman"/>
          <w:sz w:val="27"/>
          <w:szCs w:val="27"/>
          <w:shd w:val="clear" w:color="auto" w:fill="FFFFFF"/>
        </w:rPr>
        <w:t>района на осуществление полномочий поселения Контрольно-счетной палатой Нижнекамского района</w:t>
      </w:r>
    </w:p>
    <w:p w:rsidR="00F1060E" w:rsidRPr="00F96D1D" w:rsidRDefault="00F1060E" w:rsidP="00F1060E">
      <w:pPr>
        <w:jc w:val="center"/>
        <w:rPr>
          <w:rFonts w:eastAsia="Times New Roman"/>
          <w:sz w:val="27"/>
          <w:szCs w:val="27"/>
          <w:shd w:val="clear" w:color="auto" w:fill="FFFFFF"/>
        </w:rPr>
      </w:pPr>
    </w:p>
    <w:p w:rsidR="00F1060E" w:rsidRPr="00F96D1D" w:rsidRDefault="00F1060E" w:rsidP="00F1060E">
      <w:pPr>
        <w:jc w:val="center"/>
        <w:rPr>
          <w:rFonts w:eastAsia="Times New Roman"/>
          <w:b/>
          <w:sz w:val="27"/>
          <w:szCs w:val="27"/>
        </w:rPr>
      </w:pPr>
      <w:r w:rsidRPr="00F96D1D">
        <w:rPr>
          <w:rFonts w:eastAsia="Times New Roman"/>
          <w:b/>
          <w:sz w:val="27"/>
          <w:szCs w:val="27"/>
        </w:rPr>
        <w:t>S=Ф*К1*К2*К3, где:</w:t>
      </w:r>
    </w:p>
    <w:p w:rsidR="00F1060E" w:rsidRPr="00F96D1D" w:rsidRDefault="00F1060E" w:rsidP="00F1060E">
      <w:pPr>
        <w:rPr>
          <w:rFonts w:eastAsia="Times New Roman"/>
          <w:b/>
          <w:sz w:val="27"/>
          <w:szCs w:val="27"/>
        </w:rPr>
      </w:pPr>
    </w:p>
    <w:p w:rsidR="00F1060E" w:rsidRPr="00F96D1D" w:rsidRDefault="00F1060E" w:rsidP="00F1060E">
      <w:pPr>
        <w:ind w:firstLine="709"/>
        <w:rPr>
          <w:rFonts w:eastAsia="Times New Roman"/>
          <w:sz w:val="27"/>
          <w:szCs w:val="27"/>
          <w:shd w:val="clear" w:color="auto" w:fill="FFFFFF"/>
        </w:rPr>
      </w:pPr>
      <w:r w:rsidRPr="00F96D1D">
        <w:rPr>
          <w:rFonts w:eastAsia="Times New Roman"/>
          <w:b/>
          <w:sz w:val="27"/>
          <w:szCs w:val="27"/>
          <w:shd w:val="clear" w:color="auto" w:fill="FFFFFF"/>
        </w:rPr>
        <w:t>S</w:t>
      </w:r>
      <w:r w:rsidRPr="00F96D1D">
        <w:rPr>
          <w:rFonts w:eastAsia="Times New Roman"/>
          <w:sz w:val="27"/>
          <w:szCs w:val="27"/>
          <w:shd w:val="clear" w:color="auto" w:fill="FFFFFF"/>
        </w:rPr>
        <w:t xml:space="preserve"> - годовой объем межбюджетных трансфертов;</w:t>
      </w:r>
    </w:p>
    <w:p w:rsidR="00F1060E" w:rsidRPr="00F96D1D" w:rsidRDefault="00F1060E" w:rsidP="00F1060E">
      <w:pPr>
        <w:tabs>
          <w:tab w:val="left" w:pos="1237"/>
        </w:tabs>
        <w:ind w:firstLine="709"/>
        <w:jc w:val="both"/>
        <w:rPr>
          <w:rFonts w:eastAsia="Times New Roman"/>
          <w:sz w:val="27"/>
          <w:szCs w:val="27"/>
        </w:rPr>
      </w:pPr>
      <w:r w:rsidRPr="00F96D1D">
        <w:rPr>
          <w:rFonts w:eastAsia="Times New Roman"/>
          <w:b/>
          <w:sz w:val="27"/>
          <w:szCs w:val="27"/>
        </w:rPr>
        <w:t>Ф</w:t>
      </w:r>
      <w:r w:rsidRPr="00F96D1D">
        <w:rPr>
          <w:rFonts w:eastAsia="Times New Roman"/>
          <w:sz w:val="27"/>
          <w:szCs w:val="27"/>
        </w:rPr>
        <w:t xml:space="preserve"> – стандартные расходы на оплату труда определяются исходя из размера 1/3 годового фонда оплаты труда с начислениями аудитора Контрольно-счетной палаты</w:t>
      </w:r>
      <w:r>
        <w:rPr>
          <w:rFonts w:eastAsia="Times New Roman"/>
          <w:sz w:val="27"/>
          <w:szCs w:val="27"/>
        </w:rPr>
        <w:t xml:space="preserve"> Нижнекамского района</w:t>
      </w:r>
      <w:r w:rsidRPr="00F96D1D">
        <w:rPr>
          <w:rFonts w:eastAsia="Times New Roman"/>
          <w:sz w:val="27"/>
          <w:szCs w:val="27"/>
        </w:rPr>
        <w:t>, с учетом индекса роста оплаты труда.</w:t>
      </w:r>
    </w:p>
    <w:p w:rsidR="00F1060E" w:rsidRPr="00F96D1D" w:rsidRDefault="00F1060E" w:rsidP="00F1060E">
      <w:pPr>
        <w:tabs>
          <w:tab w:val="left" w:pos="1236"/>
        </w:tabs>
        <w:ind w:firstLine="709"/>
        <w:jc w:val="both"/>
        <w:rPr>
          <w:rFonts w:eastAsia="Times New Roman"/>
          <w:sz w:val="27"/>
          <w:szCs w:val="27"/>
        </w:rPr>
      </w:pPr>
      <w:r w:rsidRPr="00F96D1D">
        <w:rPr>
          <w:rFonts w:eastAsia="Times New Roman"/>
          <w:b/>
          <w:sz w:val="27"/>
          <w:szCs w:val="27"/>
        </w:rPr>
        <w:t>К1</w:t>
      </w:r>
      <w:r w:rsidRPr="00F96D1D">
        <w:rPr>
          <w:rFonts w:eastAsia="Times New Roman"/>
          <w:sz w:val="27"/>
          <w:szCs w:val="27"/>
        </w:rPr>
        <w:t xml:space="preserve"> - коэффициент иных затрат, включают в себя расходы на материально-техническое обеспечение, транспортные расходы и иные расходы и устанавливается равным 1,25.</w:t>
      </w:r>
    </w:p>
    <w:p w:rsidR="00F1060E" w:rsidRPr="00F96D1D" w:rsidRDefault="00F1060E" w:rsidP="00F1060E">
      <w:pPr>
        <w:tabs>
          <w:tab w:val="left" w:pos="1236"/>
        </w:tabs>
        <w:ind w:firstLine="709"/>
        <w:jc w:val="both"/>
        <w:rPr>
          <w:rFonts w:eastAsia="Times New Roman"/>
          <w:sz w:val="27"/>
          <w:szCs w:val="27"/>
        </w:rPr>
      </w:pPr>
      <w:r w:rsidRPr="00F96D1D">
        <w:rPr>
          <w:rFonts w:eastAsia="Times New Roman"/>
          <w:b/>
          <w:sz w:val="27"/>
          <w:szCs w:val="27"/>
        </w:rPr>
        <w:t>К2</w:t>
      </w:r>
      <w:r w:rsidRPr="00F96D1D">
        <w:rPr>
          <w:rFonts w:eastAsia="Times New Roman"/>
          <w:sz w:val="27"/>
          <w:szCs w:val="27"/>
        </w:rPr>
        <w:t xml:space="preserve"> - Коэффициент объема работ, равен среднеарифметическому значению двух коэффициентов: коэффициента численности населения и коэффициента объема расходов:</w:t>
      </w:r>
    </w:p>
    <w:p w:rsidR="00F1060E" w:rsidRPr="00F96D1D" w:rsidRDefault="00F1060E" w:rsidP="00F1060E">
      <w:pPr>
        <w:tabs>
          <w:tab w:val="left" w:pos="1458"/>
        </w:tabs>
        <w:ind w:left="1134"/>
        <w:jc w:val="both"/>
        <w:rPr>
          <w:rFonts w:eastAsia="Times New Roman"/>
          <w:sz w:val="27"/>
          <w:szCs w:val="27"/>
        </w:rPr>
      </w:pPr>
      <w:r w:rsidRPr="00F96D1D">
        <w:rPr>
          <w:rFonts w:eastAsia="Times New Roman"/>
          <w:sz w:val="27"/>
          <w:szCs w:val="27"/>
        </w:rPr>
        <w:t>- коэффициент численности населения равен отношению численности населения поселения в последнем отчетном году к средней численности населения поселений района в последнем отчетном году;</w:t>
      </w:r>
    </w:p>
    <w:p w:rsidR="00F1060E" w:rsidRPr="00F96D1D" w:rsidRDefault="00F1060E" w:rsidP="00F1060E">
      <w:pPr>
        <w:tabs>
          <w:tab w:val="left" w:pos="1458"/>
        </w:tabs>
        <w:ind w:left="1134"/>
        <w:jc w:val="both"/>
        <w:rPr>
          <w:rFonts w:eastAsia="Times New Roman"/>
          <w:sz w:val="27"/>
          <w:szCs w:val="27"/>
        </w:rPr>
      </w:pPr>
      <w:r w:rsidRPr="00F96D1D">
        <w:rPr>
          <w:rFonts w:eastAsia="Times New Roman"/>
          <w:sz w:val="27"/>
          <w:szCs w:val="27"/>
        </w:rPr>
        <w:t xml:space="preserve">- коэффициент объема расходов равен отношению объема расходов бюджета поселения в последнем отчетном году к </w:t>
      </w:r>
      <w:r>
        <w:rPr>
          <w:rFonts w:eastAsia="Times New Roman"/>
          <w:sz w:val="27"/>
          <w:szCs w:val="27"/>
        </w:rPr>
        <w:t>среднему</w:t>
      </w:r>
      <w:r w:rsidRPr="00F96D1D">
        <w:rPr>
          <w:rFonts w:eastAsia="Times New Roman"/>
          <w:sz w:val="27"/>
          <w:szCs w:val="27"/>
        </w:rPr>
        <w:t xml:space="preserve"> объему расходов бюджетов поселений района в последнем отчетном году.</w:t>
      </w:r>
    </w:p>
    <w:p w:rsidR="00F1060E" w:rsidRPr="00F96D1D" w:rsidRDefault="00F1060E" w:rsidP="00F1060E">
      <w:pPr>
        <w:ind w:firstLine="567"/>
        <w:jc w:val="both"/>
        <w:rPr>
          <w:rFonts w:eastAsia="Times New Roman"/>
          <w:sz w:val="27"/>
          <w:szCs w:val="27"/>
        </w:rPr>
      </w:pPr>
      <w:r w:rsidRPr="00F96D1D">
        <w:rPr>
          <w:rFonts w:eastAsia="Times New Roman"/>
          <w:b/>
          <w:sz w:val="27"/>
          <w:szCs w:val="27"/>
        </w:rPr>
        <w:t>К</w:t>
      </w:r>
      <w:r>
        <w:rPr>
          <w:rFonts w:eastAsia="Times New Roman"/>
          <w:b/>
          <w:sz w:val="27"/>
          <w:szCs w:val="27"/>
        </w:rPr>
        <w:t>3</w:t>
      </w:r>
      <w:r w:rsidRPr="00F96D1D">
        <w:rPr>
          <w:rFonts w:eastAsia="Times New Roman"/>
          <w:sz w:val="27"/>
          <w:szCs w:val="27"/>
        </w:rPr>
        <w:t xml:space="preserve"> - </w:t>
      </w:r>
      <w:r>
        <w:rPr>
          <w:rFonts w:eastAsia="Times New Roman"/>
          <w:sz w:val="27"/>
          <w:szCs w:val="27"/>
        </w:rPr>
        <w:t>Д</w:t>
      </w:r>
      <w:r w:rsidRPr="00F96D1D">
        <w:rPr>
          <w:rFonts w:eastAsia="Times New Roman"/>
          <w:sz w:val="27"/>
          <w:szCs w:val="27"/>
        </w:rPr>
        <w:t>ол</w:t>
      </w:r>
      <w:r>
        <w:rPr>
          <w:rFonts w:eastAsia="Times New Roman"/>
          <w:sz w:val="27"/>
          <w:szCs w:val="27"/>
        </w:rPr>
        <w:t>я</w:t>
      </w:r>
      <w:r w:rsidRPr="00F96D1D">
        <w:rPr>
          <w:rFonts w:eastAsia="Times New Roman"/>
          <w:sz w:val="27"/>
          <w:szCs w:val="27"/>
        </w:rPr>
        <w:t xml:space="preserve"> рабочего времени, затраченного на осуществление указанных полномочий, осуществляющего предусмотренные настоящим Соглашением полномочия</w:t>
      </w:r>
      <w:r>
        <w:rPr>
          <w:rFonts w:eastAsia="Times New Roman"/>
          <w:sz w:val="27"/>
          <w:szCs w:val="27"/>
        </w:rPr>
        <w:t xml:space="preserve"> и </w:t>
      </w:r>
      <w:r w:rsidRPr="00F96D1D">
        <w:rPr>
          <w:rFonts w:eastAsia="Times New Roman"/>
          <w:sz w:val="27"/>
          <w:szCs w:val="27"/>
        </w:rPr>
        <w:t>устанавливается равн</w:t>
      </w:r>
      <w:r>
        <w:rPr>
          <w:rFonts w:eastAsia="Times New Roman"/>
          <w:sz w:val="27"/>
          <w:szCs w:val="27"/>
        </w:rPr>
        <w:t>ой</w:t>
      </w:r>
      <w:r w:rsidRPr="00F96D1D"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>0,2</w:t>
      </w:r>
      <w:r w:rsidRPr="00F96D1D">
        <w:rPr>
          <w:rFonts w:eastAsia="Times New Roman"/>
          <w:sz w:val="27"/>
          <w:szCs w:val="27"/>
        </w:rPr>
        <w:t>.</w:t>
      </w:r>
    </w:p>
    <w:p w:rsidR="00F1060E" w:rsidRPr="00F96D1D" w:rsidRDefault="00F1060E" w:rsidP="00F1060E">
      <w:pPr>
        <w:ind w:firstLine="567"/>
        <w:jc w:val="both"/>
        <w:rPr>
          <w:rFonts w:eastAsia="Times New Roman"/>
          <w:sz w:val="27"/>
          <w:szCs w:val="27"/>
        </w:rPr>
      </w:pPr>
    </w:p>
    <w:p w:rsidR="00F1060E" w:rsidRPr="00F96D1D" w:rsidRDefault="00F1060E" w:rsidP="00F1060E">
      <w:pPr>
        <w:ind w:firstLine="567"/>
        <w:jc w:val="both"/>
        <w:rPr>
          <w:rFonts w:eastAsia="Times New Roman"/>
          <w:sz w:val="27"/>
          <w:szCs w:val="27"/>
        </w:rPr>
      </w:pPr>
      <w:r w:rsidRPr="00F96D1D">
        <w:rPr>
          <w:rFonts w:eastAsia="Times New Roman"/>
          <w:sz w:val="27"/>
          <w:szCs w:val="27"/>
        </w:rPr>
        <w:t>На первый год действия соглашения:</w:t>
      </w:r>
    </w:p>
    <w:p w:rsidR="00F1060E" w:rsidRPr="00F96D1D" w:rsidRDefault="00F1060E" w:rsidP="00F1060E">
      <w:pPr>
        <w:ind w:firstLine="567"/>
        <w:jc w:val="both"/>
        <w:rPr>
          <w:rFonts w:eastAsia="Times New Roman"/>
          <w:sz w:val="27"/>
          <w:szCs w:val="27"/>
        </w:rPr>
      </w:pPr>
    </w:p>
    <w:p w:rsidR="00F1060E" w:rsidRDefault="00F1060E" w:rsidP="00F1060E">
      <w:pPr>
        <w:ind w:firstLine="709"/>
        <w:jc w:val="both"/>
        <w:rPr>
          <w:rFonts w:eastAsia="Times New Roman"/>
          <w:sz w:val="27"/>
          <w:szCs w:val="27"/>
          <w:shd w:val="clear" w:color="auto" w:fill="FFFFFF"/>
        </w:rPr>
      </w:pPr>
      <w:r>
        <w:rPr>
          <w:rFonts w:eastAsia="Times New Roman"/>
          <w:sz w:val="27"/>
          <w:szCs w:val="27"/>
        </w:rPr>
        <w:t>Размер 1/3 годового фонда оплаты труда с начислениями аудитора Контрольно-счетной палаты</w:t>
      </w:r>
      <w:r>
        <w:rPr>
          <w:rFonts w:eastAsia="Times New Roman"/>
          <w:sz w:val="27"/>
          <w:szCs w:val="27"/>
          <w:shd w:val="clear" w:color="auto" w:fill="FFFFFF"/>
        </w:rPr>
        <w:t xml:space="preserve"> составляет 398 964 рублей, индекс роста оплаты труда – 1,05, доля рабочего времени – 0,2;</w:t>
      </w:r>
    </w:p>
    <w:p w:rsidR="00F1060E" w:rsidRDefault="00F1060E" w:rsidP="00F1060E">
      <w:pPr>
        <w:ind w:firstLine="709"/>
        <w:jc w:val="both"/>
        <w:rPr>
          <w:rFonts w:eastAsia="Times New Roman"/>
          <w:sz w:val="27"/>
          <w:szCs w:val="27"/>
          <w:shd w:val="clear" w:color="auto" w:fill="FFFFFF"/>
        </w:rPr>
      </w:pPr>
      <w:r>
        <w:rPr>
          <w:rFonts w:eastAsia="Times New Roman"/>
          <w:sz w:val="27"/>
          <w:szCs w:val="27"/>
          <w:shd w:val="clear" w:color="auto" w:fill="FFFFFF"/>
        </w:rPr>
        <w:t>К1 - 1,25;</w:t>
      </w:r>
    </w:p>
    <w:p w:rsidR="00F1060E" w:rsidRDefault="00F1060E" w:rsidP="00F1060E">
      <w:pPr>
        <w:ind w:firstLine="709"/>
        <w:jc w:val="both"/>
        <w:rPr>
          <w:rFonts w:eastAsia="Times New Roman"/>
          <w:sz w:val="27"/>
          <w:szCs w:val="27"/>
          <w:shd w:val="clear" w:color="auto" w:fill="FFFFFF"/>
        </w:rPr>
      </w:pPr>
      <w:r>
        <w:rPr>
          <w:rFonts w:eastAsia="Times New Roman"/>
          <w:sz w:val="27"/>
          <w:szCs w:val="27"/>
          <w:shd w:val="clear" w:color="auto" w:fill="FFFFFF"/>
        </w:rPr>
        <w:t>К2 = (</w:t>
      </w:r>
      <w:proofErr w:type="spellStart"/>
      <w:r>
        <w:rPr>
          <w:rFonts w:eastAsia="Times New Roman"/>
          <w:sz w:val="27"/>
          <w:szCs w:val="27"/>
          <w:shd w:val="clear" w:color="auto" w:fill="FFFFFF"/>
        </w:rPr>
        <w:t>Кчисленности</w:t>
      </w:r>
      <w:proofErr w:type="spellEnd"/>
      <w:r w:rsidR="00BE5939">
        <w:rPr>
          <w:rFonts w:eastAsia="Times New Roman"/>
          <w:sz w:val="27"/>
          <w:szCs w:val="27"/>
          <w:shd w:val="clear" w:color="auto" w:fill="FFFFFF"/>
        </w:rPr>
        <w:t xml:space="preserve"> </w:t>
      </w:r>
      <w:r>
        <w:rPr>
          <w:rFonts w:eastAsia="Times New Roman"/>
          <w:sz w:val="27"/>
          <w:szCs w:val="27"/>
          <w:shd w:val="clear" w:color="auto" w:fill="FFFFFF"/>
        </w:rPr>
        <w:t>+</w:t>
      </w:r>
      <w:r w:rsidR="00BE5939">
        <w:rPr>
          <w:rFonts w:eastAsia="Times New Roman"/>
          <w:sz w:val="27"/>
          <w:szCs w:val="27"/>
          <w:shd w:val="clear" w:color="auto" w:fill="FFFFFF"/>
        </w:rPr>
        <w:t xml:space="preserve"> </w:t>
      </w:r>
      <w:bookmarkStart w:id="0" w:name="_GoBack"/>
      <w:bookmarkEnd w:id="0"/>
      <w:proofErr w:type="spellStart"/>
      <w:r>
        <w:rPr>
          <w:rFonts w:eastAsia="Times New Roman"/>
          <w:sz w:val="27"/>
          <w:szCs w:val="27"/>
          <w:shd w:val="clear" w:color="auto" w:fill="FFFFFF"/>
        </w:rPr>
        <w:t>Кобъема</w:t>
      </w:r>
      <w:proofErr w:type="spellEnd"/>
      <w:r>
        <w:rPr>
          <w:rFonts w:eastAsia="Times New Roman"/>
          <w:sz w:val="27"/>
          <w:szCs w:val="27"/>
          <w:shd w:val="clear" w:color="auto" w:fill="FFFFFF"/>
        </w:rPr>
        <w:t xml:space="preserve"> расходов)/2=</w:t>
      </w:r>
      <w:r w:rsidR="005C2EF0">
        <w:rPr>
          <w:rFonts w:eastAsia="Times New Roman"/>
          <w:sz w:val="27"/>
          <w:szCs w:val="27"/>
          <w:shd w:val="clear" w:color="auto" w:fill="FFFFFF"/>
        </w:rPr>
        <w:t xml:space="preserve"> </w:t>
      </w:r>
      <w:r>
        <w:rPr>
          <w:rFonts w:eastAsia="Times New Roman"/>
          <w:sz w:val="27"/>
          <w:szCs w:val="27"/>
          <w:shd w:val="clear" w:color="auto" w:fill="FFFFFF"/>
        </w:rPr>
        <w:t>(14,8+0)/2= 7,4</w:t>
      </w:r>
    </w:p>
    <w:p w:rsidR="00F1060E" w:rsidRDefault="00F1060E" w:rsidP="00F1060E">
      <w:pPr>
        <w:ind w:firstLine="709"/>
        <w:jc w:val="both"/>
        <w:rPr>
          <w:rFonts w:eastAsia="Times New Roman"/>
          <w:sz w:val="27"/>
          <w:szCs w:val="27"/>
          <w:shd w:val="clear" w:color="auto" w:fill="FFFFFF"/>
        </w:rPr>
      </w:pPr>
    </w:p>
    <w:p w:rsidR="00F1060E" w:rsidRDefault="00F1060E" w:rsidP="00F1060E">
      <w:pPr>
        <w:ind w:firstLine="709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S </w:t>
      </w:r>
      <w:r>
        <w:rPr>
          <w:rFonts w:eastAsia="Times New Roman"/>
          <w:sz w:val="27"/>
          <w:szCs w:val="27"/>
          <w:shd w:val="clear" w:color="auto" w:fill="FFFFFF"/>
        </w:rPr>
        <w:t>- годовой объем межбюджетных трансфертов</w:t>
      </w:r>
      <w:r>
        <w:rPr>
          <w:rFonts w:eastAsia="Times New Roman"/>
          <w:sz w:val="27"/>
          <w:szCs w:val="27"/>
        </w:rPr>
        <w:t xml:space="preserve"> = 774 984 рублей</w:t>
      </w:r>
    </w:p>
    <w:p w:rsidR="00F1060E" w:rsidRPr="00795396" w:rsidRDefault="00F1060E" w:rsidP="00F1060E">
      <w:pPr>
        <w:ind w:firstLine="709"/>
        <w:jc w:val="both"/>
        <w:rPr>
          <w:rFonts w:eastAsia="Times New Roman"/>
          <w:sz w:val="27"/>
          <w:szCs w:val="27"/>
        </w:rPr>
      </w:pPr>
    </w:p>
    <w:p w:rsidR="00F1060E" w:rsidRPr="006D2CBB" w:rsidRDefault="00F1060E" w:rsidP="006D2CBB">
      <w:pPr>
        <w:rPr>
          <w:sz w:val="27"/>
          <w:szCs w:val="27"/>
        </w:rPr>
      </w:pPr>
    </w:p>
    <w:sectPr w:rsidR="00F1060E" w:rsidRPr="006D2CBB" w:rsidSect="008676C4">
      <w:footerReference w:type="default" r:id="rId8"/>
      <w:pgSz w:w="11906" w:h="16838" w:code="9"/>
      <w:pgMar w:top="851" w:right="707" w:bottom="567" w:left="1560" w:header="720" w:footer="2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20635" w:rsidRDefault="00720635" w:rsidP="00430E84">
      <w:r>
        <w:separator/>
      </w:r>
    </w:p>
  </w:endnote>
  <w:endnote w:type="continuationSeparator" w:id="0">
    <w:p w:rsidR="00720635" w:rsidRDefault="00720635" w:rsidP="00430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72D8C" w:rsidRDefault="009C53CE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45200">
      <w:rPr>
        <w:noProof/>
      </w:rPr>
      <w:t>2</w:t>
    </w:r>
    <w:r>
      <w:rPr>
        <w:noProof/>
      </w:rPr>
      <w:fldChar w:fldCharType="end"/>
    </w:r>
  </w:p>
  <w:p w:rsidR="00F72D8C" w:rsidRDefault="00F72D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20635" w:rsidRDefault="00720635" w:rsidP="00430E84">
      <w:r>
        <w:separator/>
      </w:r>
    </w:p>
  </w:footnote>
  <w:footnote w:type="continuationSeparator" w:id="0">
    <w:p w:rsidR="00720635" w:rsidRDefault="00720635" w:rsidP="00430E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E36B2D"/>
    <w:multiLevelType w:val="multilevel"/>
    <w:tmpl w:val="B876173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7131EFB"/>
    <w:multiLevelType w:val="hybridMultilevel"/>
    <w:tmpl w:val="A39892D8"/>
    <w:lvl w:ilvl="0" w:tplc="F320BF84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30E84"/>
    <w:rsid w:val="000009A2"/>
    <w:rsid w:val="00001104"/>
    <w:rsid w:val="000015A4"/>
    <w:rsid w:val="00001A82"/>
    <w:rsid w:val="00001E13"/>
    <w:rsid w:val="00002267"/>
    <w:rsid w:val="0000330D"/>
    <w:rsid w:val="00005B52"/>
    <w:rsid w:val="00005CF5"/>
    <w:rsid w:val="0000602D"/>
    <w:rsid w:val="0000605E"/>
    <w:rsid w:val="00006996"/>
    <w:rsid w:val="00006A36"/>
    <w:rsid w:val="00007683"/>
    <w:rsid w:val="000076C6"/>
    <w:rsid w:val="00007A51"/>
    <w:rsid w:val="00007DF8"/>
    <w:rsid w:val="00010D79"/>
    <w:rsid w:val="00011888"/>
    <w:rsid w:val="0001473C"/>
    <w:rsid w:val="0001539A"/>
    <w:rsid w:val="000158FA"/>
    <w:rsid w:val="00016259"/>
    <w:rsid w:val="00016452"/>
    <w:rsid w:val="0001704C"/>
    <w:rsid w:val="000174F7"/>
    <w:rsid w:val="00017968"/>
    <w:rsid w:val="00017A90"/>
    <w:rsid w:val="0002064A"/>
    <w:rsid w:val="000209B7"/>
    <w:rsid w:val="00020A0E"/>
    <w:rsid w:val="00020A93"/>
    <w:rsid w:val="000227BF"/>
    <w:rsid w:val="00022993"/>
    <w:rsid w:val="0002353A"/>
    <w:rsid w:val="00023C61"/>
    <w:rsid w:val="00024649"/>
    <w:rsid w:val="000246AE"/>
    <w:rsid w:val="0002516B"/>
    <w:rsid w:val="000254B8"/>
    <w:rsid w:val="00025D40"/>
    <w:rsid w:val="00026347"/>
    <w:rsid w:val="00027291"/>
    <w:rsid w:val="000278E8"/>
    <w:rsid w:val="00032DFD"/>
    <w:rsid w:val="000334E7"/>
    <w:rsid w:val="0003395E"/>
    <w:rsid w:val="00034091"/>
    <w:rsid w:val="00034436"/>
    <w:rsid w:val="000367A8"/>
    <w:rsid w:val="00037FCB"/>
    <w:rsid w:val="00041B30"/>
    <w:rsid w:val="0004212C"/>
    <w:rsid w:val="000436B1"/>
    <w:rsid w:val="00043E64"/>
    <w:rsid w:val="000462A2"/>
    <w:rsid w:val="00050873"/>
    <w:rsid w:val="00051CB4"/>
    <w:rsid w:val="00052B7D"/>
    <w:rsid w:val="00052D9A"/>
    <w:rsid w:val="00052F9A"/>
    <w:rsid w:val="00054C53"/>
    <w:rsid w:val="00055788"/>
    <w:rsid w:val="00055B2C"/>
    <w:rsid w:val="00056960"/>
    <w:rsid w:val="00057E04"/>
    <w:rsid w:val="00062019"/>
    <w:rsid w:val="00064C27"/>
    <w:rsid w:val="00065A96"/>
    <w:rsid w:val="0006757B"/>
    <w:rsid w:val="00071E0C"/>
    <w:rsid w:val="00072406"/>
    <w:rsid w:val="0007350C"/>
    <w:rsid w:val="00074BF5"/>
    <w:rsid w:val="00074D83"/>
    <w:rsid w:val="0007520F"/>
    <w:rsid w:val="00075590"/>
    <w:rsid w:val="00076B36"/>
    <w:rsid w:val="000770BF"/>
    <w:rsid w:val="0007761A"/>
    <w:rsid w:val="00080078"/>
    <w:rsid w:val="000809DA"/>
    <w:rsid w:val="00080F92"/>
    <w:rsid w:val="0008143D"/>
    <w:rsid w:val="00081BD8"/>
    <w:rsid w:val="00081DD7"/>
    <w:rsid w:val="000827EA"/>
    <w:rsid w:val="00082A5F"/>
    <w:rsid w:val="00082AC0"/>
    <w:rsid w:val="00084D46"/>
    <w:rsid w:val="0008509E"/>
    <w:rsid w:val="000851AD"/>
    <w:rsid w:val="000854B0"/>
    <w:rsid w:val="00085C66"/>
    <w:rsid w:val="00086D79"/>
    <w:rsid w:val="0008714B"/>
    <w:rsid w:val="000877C0"/>
    <w:rsid w:val="000878C4"/>
    <w:rsid w:val="00087CF8"/>
    <w:rsid w:val="00090371"/>
    <w:rsid w:val="000904FD"/>
    <w:rsid w:val="00091CCE"/>
    <w:rsid w:val="00092286"/>
    <w:rsid w:val="00092C58"/>
    <w:rsid w:val="0009347A"/>
    <w:rsid w:val="000945B7"/>
    <w:rsid w:val="00094BA2"/>
    <w:rsid w:val="00095DCB"/>
    <w:rsid w:val="00096F61"/>
    <w:rsid w:val="0009780A"/>
    <w:rsid w:val="00097D5F"/>
    <w:rsid w:val="000A06A7"/>
    <w:rsid w:val="000A127D"/>
    <w:rsid w:val="000A1875"/>
    <w:rsid w:val="000A26FA"/>
    <w:rsid w:val="000A5EE6"/>
    <w:rsid w:val="000A6712"/>
    <w:rsid w:val="000A6732"/>
    <w:rsid w:val="000A75F4"/>
    <w:rsid w:val="000A78B8"/>
    <w:rsid w:val="000B0F1B"/>
    <w:rsid w:val="000B14FB"/>
    <w:rsid w:val="000B1B55"/>
    <w:rsid w:val="000B362A"/>
    <w:rsid w:val="000B3EDE"/>
    <w:rsid w:val="000B3EE6"/>
    <w:rsid w:val="000B4009"/>
    <w:rsid w:val="000B401A"/>
    <w:rsid w:val="000B4890"/>
    <w:rsid w:val="000B5145"/>
    <w:rsid w:val="000B5AE3"/>
    <w:rsid w:val="000B5C39"/>
    <w:rsid w:val="000B714B"/>
    <w:rsid w:val="000B735E"/>
    <w:rsid w:val="000C008D"/>
    <w:rsid w:val="000C0395"/>
    <w:rsid w:val="000C0609"/>
    <w:rsid w:val="000C1139"/>
    <w:rsid w:val="000C1709"/>
    <w:rsid w:val="000C3212"/>
    <w:rsid w:val="000C44E2"/>
    <w:rsid w:val="000C4D02"/>
    <w:rsid w:val="000C50FC"/>
    <w:rsid w:val="000C5236"/>
    <w:rsid w:val="000C55D4"/>
    <w:rsid w:val="000C5684"/>
    <w:rsid w:val="000C7B75"/>
    <w:rsid w:val="000C7DBE"/>
    <w:rsid w:val="000D08E5"/>
    <w:rsid w:val="000D1481"/>
    <w:rsid w:val="000D1E0A"/>
    <w:rsid w:val="000D203F"/>
    <w:rsid w:val="000D249D"/>
    <w:rsid w:val="000D3961"/>
    <w:rsid w:val="000D53CF"/>
    <w:rsid w:val="000D5582"/>
    <w:rsid w:val="000D5C38"/>
    <w:rsid w:val="000D68A7"/>
    <w:rsid w:val="000D71A9"/>
    <w:rsid w:val="000E0125"/>
    <w:rsid w:val="000E08D1"/>
    <w:rsid w:val="000E0A37"/>
    <w:rsid w:val="000E1766"/>
    <w:rsid w:val="000E18B5"/>
    <w:rsid w:val="000E287C"/>
    <w:rsid w:val="000E33D9"/>
    <w:rsid w:val="000E33E1"/>
    <w:rsid w:val="000E3BEC"/>
    <w:rsid w:val="000E3FF3"/>
    <w:rsid w:val="000E47C6"/>
    <w:rsid w:val="000E640B"/>
    <w:rsid w:val="000E6520"/>
    <w:rsid w:val="000E6A60"/>
    <w:rsid w:val="000E6E04"/>
    <w:rsid w:val="000E7A5D"/>
    <w:rsid w:val="000F001C"/>
    <w:rsid w:val="000F01EE"/>
    <w:rsid w:val="000F0C95"/>
    <w:rsid w:val="000F13FE"/>
    <w:rsid w:val="000F2785"/>
    <w:rsid w:val="000F2C2A"/>
    <w:rsid w:val="000F33FB"/>
    <w:rsid w:val="000F370B"/>
    <w:rsid w:val="000F3B9D"/>
    <w:rsid w:val="000F43FB"/>
    <w:rsid w:val="000F50DC"/>
    <w:rsid w:val="000F557F"/>
    <w:rsid w:val="000F5F6A"/>
    <w:rsid w:val="000F6B24"/>
    <w:rsid w:val="000F72CC"/>
    <w:rsid w:val="000F753B"/>
    <w:rsid w:val="000F75B9"/>
    <w:rsid w:val="000F77A7"/>
    <w:rsid w:val="000F7FD3"/>
    <w:rsid w:val="00100996"/>
    <w:rsid w:val="001017C8"/>
    <w:rsid w:val="001017EF"/>
    <w:rsid w:val="00101EEB"/>
    <w:rsid w:val="0010329F"/>
    <w:rsid w:val="001037EB"/>
    <w:rsid w:val="0010469C"/>
    <w:rsid w:val="0010542B"/>
    <w:rsid w:val="00105971"/>
    <w:rsid w:val="001060EF"/>
    <w:rsid w:val="0010649F"/>
    <w:rsid w:val="0010795D"/>
    <w:rsid w:val="00110BEC"/>
    <w:rsid w:val="00111358"/>
    <w:rsid w:val="00112B4B"/>
    <w:rsid w:val="00113438"/>
    <w:rsid w:val="00113A35"/>
    <w:rsid w:val="00113CE7"/>
    <w:rsid w:val="00114203"/>
    <w:rsid w:val="001173F6"/>
    <w:rsid w:val="0011770B"/>
    <w:rsid w:val="001177BD"/>
    <w:rsid w:val="00117D45"/>
    <w:rsid w:val="00121CB4"/>
    <w:rsid w:val="0012326C"/>
    <w:rsid w:val="0012331B"/>
    <w:rsid w:val="00123778"/>
    <w:rsid w:val="00124554"/>
    <w:rsid w:val="00124F1A"/>
    <w:rsid w:val="00125634"/>
    <w:rsid w:val="0012616D"/>
    <w:rsid w:val="0012633D"/>
    <w:rsid w:val="001263A4"/>
    <w:rsid w:val="001265E9"/>
    <w:rsid w:val="001266DF"/>
    <w:rsid w:val="001326DC"/>
    <w:rsid w:val="00132CCA"/>
    <w:rsid w:val="00132FD9"/>
    <w:rsid w:val="001340D0"/>
    <w:rsid w:val="00134577"/>
    <w:rsid w:val="0013458D"/>
    <w:rsid w:val="00134E9F"/>
    <w:rsid w:val="00135DE9"/>
    <w:rsid w:val="0013733A"/>
    <w:rsid w:val="0014044A"/>
    <w:rsid w:val="001408DC"/>
    <w:rsid w:val="00140A18"/>
    <w:rsid w:val="00140B1C"/>
    <w:rsid w:val="00140D6A"/>
    <w:rsid w:val="0014276F"/>
    <w:rsid w:val="00142F87"/>
    <w:rsid w:val="00142F92"/>
    <w:rsid w:val="0014354F"/>
    <w:rsid w:val="001447EE"/>
    <w:rsid w:val="001449E0"/>
    <w:rsid w:val="00146678"/>
    <w:rsid w:val="00146D49"/>
    <w:rsid w:val="00147756"/>
    <w:rsid w:val="00147B9A"/>
    <w:rsid w:val="001509F4"/>
    <w:rsid w:val="00150BFE"/>
    <w:rsid w:val="0015164A"/>
    <w:rsid w:val="00153F36"/>
    <w:rsid w:val="0015587D"/>
    <w:rsid w:val="001558AD"/>
    <w:rsid w:val="00156730"/>
    <w:rsid w:val="00156837"/>
    <w:rsid w:val="00157773"/>
    <w:rsid w:val="001577EC"/>
    <w:rsid w:val="00160286"/>
    <w:rsid w:val="0016128C"/>
    <w:rsid w:val="00162218"/>
    <w:rsid w:val="00163BD5"/>
    <w:rsid w:val="001641FB"/>
    <w:rsid w:val="001642B9"/>
    <w:rsid w:val="00164849"/>
    <w:rsid w:val="00164E6A"/>
    <w:rsid w:val="00165C21"/>
    <w:rsid w:val="00165F03"/>
    <w:rsid w:val="00167E81"/>
    <w:rsid w:val="00171337"/>
    <w:rsid w:val="0017172F"/>
    <w:rsid w:val="00171751"/>
    <w:rsid w:val="00171C58"/>
    <w:rsid w:val="001722BC"/>
    <w:rsid w:val="001756A5"/>
    <w:rsid w:val="0017577F"/>
    <w:rsid w:val="001808AC"/>
    <w:rsid w:val="00181431"/>
    <w:rsid w:val="00181B21"/>
    <w:rsid w:val="0018384A"/>
    <w:rsid w:val="00183DB8"/>
    <w:rsid w:val="0018462A"/>
    <w:rsid w:val="00184E03"/>
    <w:rsid w:val="00185851"/>
    <w:rsid w:val="001858AB"/>
    <w:rsid w:val="00185E2B"/>
    <w:rsid w:val="0018603C"/>
    <w:rsid w:val="0018766E"/>
    <w:rsid w:val="00187F93"/>
    <w:rsid w:val="0019162A"/>
    <w:rsid w:val="00191750"/>
    <w:rsid w:val="00192D6C"/>
    <w:rsid w:val="001939C2"/>
    <w:rsid w:val="00194659"/>
    <w:rsid w:val="00194A02"/>
    <w:rsid w:val="001955CF"/>
    <w:rsid w:val="001957F3"/>
    <w:rsid w:val="001959A0"/>
    <w:rsid w:val="00195BAA"/>
    <w:rsid w:val="00195BC2"/>
    <w:rsid w:val="0019669B"/>
    <w:rsid w:val="00196F0D"/>
    <w:rsid w:val="00196F5E"/>
    <w:rsid w:val="0019769F"/>
    <w:rsid w:val="001979EC"/>
    <w:rsid w:val="00197A30"/>
    <w:rsid w:val="00197DC3"/>
    <w:rsid w:val="00197F84"/>
    <w:rsid w:val="001A0315"/>
    <w:rsid w:val="001A1379"/>
    <w:rsid w:val="001A5CF2"/>
    <w:rsid w:val="001A6B20"/>
    <w:rsid w:val="001B0118"/>
    <w:rsid w:val="001B3F00"/>
    <w:rsid w:val="001B4B06"/>
    <w:rsid w:val="001B4C10"/>
    <w:rsid w:val="001B590D"/>
    <w:rsid w:val="001B5B02"/>
    <w:rsid w:val="001B5C08"/>
    <w:rsid w:val="001B66A6"/>
    <w:rsid w:val="001B7E67"/>
    <w:rsid w:val="001C01D4"/>
    <w:rsid w:val="001C01DE"/>
    <w:rsid w:val="001C023E"/>
    <w:rsid w:val="001C0A13"/>
    <w:rsid w:val="001C0CB9"/>
    <w:rsid w:val="001C3257"/>
    <w:rsid w:val="001C32F1"/>
    <w:rsid w:val="001C338D"/>
    <w:rsid w:val="001C3B1A"/>
    <w:rsid w:val="001C418E"/>
    <w:rsid w:val="001C48CE"/>
    <w:rsid w:val="001C68DE"/>
    <w:rsid w:val="001C7A31"/>
    <w:rsid w:val="001C7D6E"/>
    <w:rsid w:val="001D0E21"/>
    <w:rsid w:val="001D0F95"/>
    <w:rsid w:val="001D1262"/>
    <w:rsid w:val="001D171A"/>
    <w:rsid w:val="001D1989"/>
    <w:rsid w:val="001D4A52"/>
    <w:rsid w:val="001D4E88"/>
    <w:rsid w:val="001D5762"/>
    <w:rsid w:val="001D5BE4"/>
    <w:rsid w:val="001D6893"/>
    <w:rsid w:val="001D7A45"/>
    <w:rsid w:val="001E012C"/>
    <w:rsid w:val="001E0B34"/>
    <w:rsid w:val="001E138C"/>
    <w:rsid w:val="001E1390"/>
    <w:rsid w:val="001E150E"/>
    <w:rsid w:val="001E1629"/>
    <w:rsid w:val="001E2968"/>
    <w:rsid w:val="001E3962"/>
    <w:rsid w:val="001E48D5"/>
    <w:rsid w:val="001E49C5"/>
    <w:rsid w:val="001E51EC"/>
    <w:rsid w:val="001E588D"/>
    <w:rsid w:val="001E61DC"/>
    <w:rsid w:val="001E793A"/>
    <w:rsid w:val="001F0324"/>
    <w:rsid w:val="001F1291"/>
    <w:rsid w:val="001F1452"/>
    <w:rsid w:val="001F1E6A"/>
    <w:rsid w:val="001F27AA"/>
    <w:rsid w:val="001F2A42"/>
    <w:rsid w:val="001F2B78"/>
    <w:rsid w:val="001F35FA"/>
    <w:rsid w:val="001F3611"/>
    <w:rsid w:val="001F367D"/>
    <w:rsid w:val="001F3827"/>
    <w:rsid w:val="001F3F11"/>
    <w:rsid w:val="001F45AF"/>
    <w:rsid w:val="001F472A"/>
    <w:rsid w:val="001F5A49"/>
    <w:rsid w:val="001F5C5A"/>
    <w:rsid w:val="001F6515"/>
    <w:rsid w:val="001F664B"/>
    <w:rsid w:val="001F69C7"/>
    <w:rsid w:val="001F7566"/>
    <w:rsid w:val="002021B8"/>
    <w:rsid w:val="00202249"/>
    <w:rsid w:val="002022A9"/>
    <w:rsid w:val="00202A73"/>
    <w:rsid w:val="00202E79"/>
    <w:rsid w:val="00203670"/>
    <w:rsid w:val="00204281"/>
    <w:rsid w:val="002045B1"/>
    <w:rsid w:val="002053E1"/>
    <w:rsid w:val="0020617E"/>
    <w:rsid w:val="002066A6"/>
    <w:rsid w:val="002070DB"/>
    <w:rsid w:val="002079DA"/>
    <w:rsid w:val="002101FD"/>
    <w:rsid w:val="00211C4D"/>
    <w:rsid w:val="00211C68"/>
    <w:rsid w:val="00212267"/>
    <w:rsid w:val="00213466"/>
    <w:rsid w:val="00213E4D"/>
    <w:rsid w:val="002144FA"/>
    <w:rsid w:val="00214C09"/>
    <w:rsid w:val="0021511E"/>
    <w:rsid w:val="002159A6"/>
    <w:rsid w:val="00215A7F"/>
    <w:rsid w:val="00216177"/>
    <w:rsid w:val="002161A8"/>
    <w:rsid w:val="00216853"/>
    <w:rsid w:val="00216966"/>
    <w:rsid w:val="00220F48"/>
    <w:rsid w:val="002227DF"/>
    <w:rsid w:val="00222947"/>
    <w:rsid w:val="00224207"/>
    <w:rsid w:val="0022618C"/>
    <w:rsid w:val="00226941"/>
    <w:rsid w:val="0023196C"/>
    <w:rsid w:val="00231D34"/>
    <w:rsid w:val="00232776"/>
    <w:rsid w:val="00232BF8"/>
    <w:rsid w:val="00232F34"/>
    <w:rsid w:val="00232F56"/>
    <w:rsid w:val="00232FE7"/>
    <w:rsid w:val="002357BF"/>
    <w:rsid w:val="00235AFB"/>
    <w:rsid w:val="00236855"/>
    <w:rsid w:val="002369A1"/>
    <w:rsid w:val="00236E19"/>
    <w:rsid w:val="00237103"/>
    <w:rsid w:val="00237420"/>
    <w:rsid w:val="00237ECA"/>
    <w:rsid w:val="00240D6C"/>
    <w:rsid w:val="00241124"/>
    <w:rsid w:val="00243033"/>
    <w:rsid w:val="00243FAA"/>
    <w:rsid w:val="002441B6"/>
    <w:rsid w:val="002450F5"/>
    <w:rsid w:val="00245DDD"/>
    <w:rsid w:val="002467E9"/>
    <w:rsid w:val="00246F14"/>
    <w:rsid w:val="0024767F"/>
    <w:rsid w:val="00250CB8"/>
    <w:rsid w:val="00251C61"/>
    <w:rsid w:val="00252069"/>
    <w:rsid w:val="0025290A"/>
    <w:rsid w:val="00253A85"/>
    <w:rsid w:val="00254908"/>
    <w:rsid w:val="00254C9C"/>
    <w:rsid w:val="00254EC4"/>
    <w:rsid w:val="00255347"/>
    <w:rsid w:val="00256624"/>
    <w:rsid w:val="00256D20"/>
    <w:rsid w:val="00260939"/>
    <w:rsid w:val="00260EEC"/>
    <w:rsid w:val="002621AC"/>
    <w:rsid w:val="00262DC9"/>
    <w:rsid w:val="002654D0"/>
    <w:rsid w:val="0026566C"/>
    <w:rsid w:val="00267101"/>
    <w:rsid w:val="00271B2B"/>
    <w:rsid w:val="00271F88"/>
    <w:rsid w:val="002720B8"/>
    <w:rsid w:val="002736C9"/>
    <w:rsid w:val="002736FF"/>
    <w:rsid w:val="0027396A"/>
    <w:rsid w:val="002746D3"/>
    <w:rsid w:val="002766BC"/>
    <w:rsid w:val="00276D0B"/>
    <w:rsid w:val="00276F83"/>
    <w:rsid w:val="00277EBA"/>
    <w:rsid w:val="0028005A"/>
    <w:rsid w:val="00280ABA"/>
    <w:rsid w:val="00280C99"/>
    <w:rsid w:val="00280FFD"/>
    <w:rsid w:val="00283DD8"/>
    <w:rsid w:val="002859FE"/>
    <w:rsid w:val="00286FB0"/>
    <w:rsid w:val="00287DB4"/>
    <w:rsid w:val="0029095A"/>
    <w:rsid w:val="00290F55"/>
    <w:rsid w:val="0029293B"/>
    <w:rsid w:val="00292D18"/>
    <w:rsid w:val="00293410"/>
    <w:rsid w:val="00293E85"/>
    <w:rsid w:val="0029489A"/>
    <w:rsid w:val="00294BEA"/>
    <w:rsid w:val="00294C42"/>
    <w:rsid w:val="00295643"/>
    <w:rsid w:val="00296091"/>
    <w:rsid w:val="002974C8"/>
    <w:rsid w:val="0029789B"/>
    <w:rsid w:val="002A04D5"/>
    <w:rsid w:val="002A05A1"/>
    <w:rsid w:val="002A08D7"/>
    <w:rsid w:val="002A0E84"/>
    <w:rsid w:val="002A265C"/>
    <w:rsid w:val="002A2AB4"/>
    <w:rsid w:val="002A3C03"/>
    <w:rsid w:val="002A436C"/>
    <w:rsid w:val="002A48B8"/>
    <w:rsid w:val="002A5925"/>
    <w:rsid w:val="002A5C9D"/>
    <w:rsid w:val="002A61FF"/>
    <w:rsid w:val="002A6FA8"/>
    <w:rsid w:val="002A7221"/>
    <w:rsid w:val="002A7DED"/>
    <w:rsid w:val="002B0739"/>
    <w:rsid w:val="002B1016"/>
    <w:rsid w:val="002B4B9B"/>
    <w:rsid w:val="002B5F2A"/>
    <w:rsid w:val="002C040A"/>
    <w:rsid w:val="002C1719"/>
    <w:rsid w:val="002C1E84"/>
    <w:rsid w:val="002C2C8B"/>
    <w:rsid w:val="002C439F"/>
    <w:rsid w:val="002C489E"/>
    <w:rsid w:val="002C4D0D"/>
    <w:rsid w:val="002C4DCC"/>
    <w:rsid w:val="002C52A2"/>
    <w:rsid w:val="002C52BA"/>
    <w:rsid w:val="002C55AD"/>
    <w:rsid w:val="002C5FFC"/>
    <w:rsid w:val="002C653B"/>
    <w:rsid w:val="002C6565"/>
    <w:rsid w:val="002C6666"/>
    <w:rsid w:val="002C7340"/>
    <w:rsid w:val="002D0418"/>
    <w:rsid w:val="002D135C"/>
    <w:rsid w:val="002D1FFB"/>
    <w:rsid w:val="002D2185"/>
    <w:rsid w:val="002D331F"/>
    <w:rsid w:val="002D3505"/>
    <w:rsid w:val="002D6027"/>
    <w:rsid w:val="002D6477"/>
    <w:rsid w:val="002D67D9"/>
    <w:rsid w:val="002D71A9"/>
    <w:rsid w:val="002D7E8D"/>
    <w:rsid w:val="002E1CBF"/>
    <w:rsid w:val="002E2647"/>
    <w:rsid w:val="002E2F4C"/>
    <w:rsid w:val="002E4A52"/>
    <w:rsid w:val="002E4F51"/>
    <w:rsid w:val="002E596B"/>
    <w:rsid w:val="002F062A"/>
    <w:rsid w:val="002F183E"/>
    <w:rsid w:val="002F1B35"/>
    <w:rsid w:val="002F1BED"/>
    <w:rsid w:val="002F264D"/>
    <w:rsid w:val="002F2D7B"/>
    <w:rsid w:val="002F4FC9"/>
    <w:rsid w:val="002F5AE1"/>
    <w:rsid w:val="002F5D8C"/>
    <w:rsid w:val="002F79A7"/>
    <w:rsid w:val="002F7AD3"/>
    <w:rsid w:val="00301336"/>
    <w:rsid w:val="00301472"/>
    <w:rsid w:val="00301FEE"/>
    <w:rsid w:val="003028FE"/>
    <w:rsid w:val="0030341A"/>
    <w:rsid w:val="00303AC0"/>
    <w:rsid w:val="00305BDC"/>
    <w:rsid w:val="00305C3E"/>
    <w:rsid w:val="00307CB2"/>
    <w:rsid w:val="003108A2"/>
    <w:rsid w:val="00310B8A"/>
    <w:rsid w:val="00312271"/>
    <w:rsid w:val="00313220"/>
    <w:rsid w:val="00313712"/>
    <w:rsid w:val="003152CB"/>
    <w:rsid w:val="00316519"/>
    <w:rsid w:val="0031671F"/>
    <w:rsid w:val="003168E9"/>
    <w:rsid w:val="00316DB8"/>
    <w:rsid w:val="0031789C"/>
    <w:rsid w:val="00317E7D"/>
    <w:rsid w:val="00320050"/>
    <w:rsid w:val="00320311"/>
    <w:rsid w:val="003206E1"/>
    <w:rsid w:val="00321E89"/>
    <w:rsid w:val="00322393"/>
    <w:rsid w:val="00322A63"/>
    <w:rsid w:val="00323178"/>
    <w:rsid w:val="00324C16"/>
    <w:rsid w:val="003254F8"/>
    <w:rsid w:val="0032568F"/>
    <w:rsid w:val="00327C0C"/>
    <w:rsid w:val="003307F3"/>
    <w:rsid w:val="003309FE"/>
    <w:rsid w:val="00332591"/>
    <w:rsid w:val="00332A3C"/>
    <w:rsid w:val="00332EB3"/>
    <w:rsid w:val="003331F5"/>
    <w:rsid w:val="00334E40"/>
    <w:rsid w:val="00335706"/>
    <w:rsid w:val="00335CC3"/>
    <w:rsid w:val="00335E3C"/>
    <w:rsid w:val="003378CA"/>
    <w:rsid w:val="00337A8E"/>
    <w:rsid w:val="00340473"/>
    <w:rsid w:val="00340518"/>
    <w:rsid w:val="00341996"/>
    <w:rsid w:val="00341F28"/>
    <w:rsid w:val="00344498"/>
    <w:rsid w:val="0034498D"/>
    <w:rsid w:val="00344B9D"/>
    <w:rsid w:val="00344F1C"/>
    <w:rsid w:val="00345200"/>
    <w:rsid w:val="0034527E"/>
    <w:rsid w:val="0034765E"/>
    <w:rsid w:val="0035289B"/>
    <w:rsid w:val="00353245"/>
    <w:rsid w:val="0035363C"/>
    <w:rsid w:val="00353677"/>
    <w:rsid w:val="0035442A"/>
    <w:rsid w:val="00354606"/>
    <w:rsid w:val="00355446"/>
    <w:rsid w:val="00355A10"/>
    <w:rsid w:val="00355EE0"/>
    <w:rsid w:val="00356822"/>
    <w:rsid w:val="003608A5"/>
    <w:rsid w:val="00360906"/>
    <w:rsid w:val="00360A7E"/>
    <w:rsid w:val="00360DB7"/>
    <w:rsid w:val="00361806"/>
    <w:rsid w:val="00362653"/>
    <w:rsid w:val="00362B00"/>
    <w:rsid w:val="00362BC7"/>
    <w:rsid w:val="0036487D"/>
    <w:rsid w:val="00364E68"/>
    <w:rsid w:val="00364E69"/>
    <w:rsid w:val="00365852"/>
    <w:rsid w:val="00365A97"/>
    <w:rsid w:val="003662B0"/>
    <w:rsid w:val="0036728A"/>
    <w:rsid w:val="00367E12"/>
    <w:rsid w:val="00371AE2"/>
    <w:rsid w:val="00372249"/>
    <w:rsid w:val="00372ABF"/>
    <w:rsid w:val="00373D0B"/>
    <w:rsid w:val="00373D9E"/>
    <w:rsid w:val="00374559"/>
    <w:rsid w:val="00374810"/>
    <w:rsid w:val="00374970"/>
    <w:rsid w:val="00374C32"/>
    <w:rsid w:val="00374F3D"/>
    <w:rsid w:val="00376668"/>
    <w:rsid w:val="00376860"/>
    <w:rsid w:val="00376FC1"/>
    <w:rsid w:val="00377E5C"/>
    <w:rsid w:val="00380287"/>
    <w:rsid w:val="00380306"/>
    <w:rsid w:val="00381200"/>
    <w:rsid w:val="0038181B"/>
    <w:rsid w:val="00381B5E"/>
    <w:rsid w:val="00382026"/>
    <w:rsid w:val="0038225C"/>
    <w:rsid w:val="00384601"/>
    <w:rsid w:val="00385417"/>
    <w:rsid w:val="003900B2"/>
    <w:rsid w:val="00390A14"/>
    <w:rsid w:val="00390D6B"/>
    <w:rsid w:val="0039189F"/>
    <w:rsid w:val="003924AB"/>
    <w:rsid w:val="003924CA"/>
    <w:rsid w:val="00392902"/>
    <w:rsid w:val="00392B38"/>
    <w:rsid w:val="0039434E"/>
    <w:rsid w:val="00394E0D"/>
    <w:rsid w:val="003967FE"/>
    <w:rsid w:val="003972EB"/>
    <w:rsid w:val="00397630"/>
    <w:rsid w:val="003978A9"/>
    <w:rsid w:val="003A01D7"/>
    <w:rsid w:val="003A0E78"/>
    <w:rsid w:val="003A252D"/>
    <w:rsid w:val="003A2C46"/>
    <w:rsid w:val="003A322B"/>
    <w:rsid w:val="003A39C6"/>
    <w:rsid w:val="003A4BEA"/>
    <w:rsid w:val="003A4D59"/>
    <w:rsid w:val="003A6224"/>
    <w:rsid w:val="003A6741"/>
    <w:rsid w:val="003A71D5"/>
    <w:rsid w:val="003A7610"/>
    <w:rsid w:val="003B2E22"/>
    <w:rsid w:val="003B3E89"/>
    <w:rsid w:val="003B41F3"/>
    <w:rsid w:val="003B5189"/>
    <w:rsid w:val="003B5206"/>
    <w:rsid w:val="003B63E9"/>
    <w:rsid w:val="003B6C89"/>
    <w:rsid w:val="003C0296"/>
    <w:rsid w:val="003C02E7"/>
    <w:rsid w:val="003C03E6"/>
    <w:rsid w:val="003C443C"/>
    <w:rsid w:val="003C4D4A"/>
    <w:rsid w:val="003C5A0D"/>
    <w:rsid w:val="003C5E7A"/>
    <w:rsid w:val="003C68E7"/>
    <w:rsid w:val="003D0BCC"/>
    <w:rsid w:val="003D0FA9"/>
    <w:rsid w:val="003D28A7"/>
    <w:rsid w:val="003D3148"/>
    <w:rsid w:val="003D3C27"/>
    <w:rsid w:val="003D42CD"/>
    <w:rsid w:val="003D4F10"/>
    <w:rsid w:val="003D65C4"/>
    <w:rsid w:val="003D7511"/>
    <w:rsid w:val="003D778A"/>
    <w:rsid w:val="003E0AF9"/>
    <w:rsid w:val="003E1443"/>
    <w:rsid w:val="003E1A04"/>
    <w:rsid w:val="003E22C2"/>
    <w:rsid w:val="003E261B"/>
    <w:rsid w:val="003E4C64"/>
    <w:rsid w:val="003E57E8"/>
    <w:rsid w:val="003E598E"/>
    <w:rsid w:val="003E5EF3"/>
    <w:rsid w:val="003E65D1"/>
    <w:rsid w:val="003E6744"/>
    <w:rsid w:val="003E68F1"/>
    <w:rsid w:val="003F0017"/>
    <w:rsid w:val="003F0C6F"/>
    <w:rsid w:val="003F0F90"/>
    <w:rsid w:val="003F2B47"/>
    <w:rsid w:val="003F2B77"/>
    <w:rsid w:val="003F2D2B"/>
    <w:rsid w:val="003F3B48"/>
    <w:rsid w:val="003F3F80"/>
    <w:rsid w:val="003F4FF8"/>
    <w:rsid w:val="003F5AE5"/>
    <w:rsid w:val="003F6985"/>
    <w:rsid w:val="003F76C6"/>
    <w:rsid w:val="003F798C"/>
    <w:rsid w:val="00400642"/>
    <w:rsid w:val="00401AD0"/>
    <w:rsid w:val="00402851"/>
    <w:rsid w:val="00403070"/>
    <w:rsid w:val="0040458D"/>
    <w:rsid w:val="00405352"/>
    <w:rsid w:val="00405D97"/>
    <w:rsid w:val="00406F12"/>
    <w:rsid w:val="00407BFD"/>
    <w:rsid w:val="00407F81"/>
    <w:rsid w:val="00407F84"/>
    <w:rsid w:val="00412BA2"/>
    <w:rsid w:val="004134D4"/>
    <w:rsid w:val="00413756"/>
    <w:rsid w:val="004141FE"/>
    <w:rsid w:val="00414787"/>
    <w:rsid w:val="004150F1"/>
    <w:rsid w:val="00415561"/>
    <w:rsid w:val="00415FE5"/>
    <w:rsid w:val="00416695"/>
    <w:rsid w:val="004170C0"/>
    <w:rsid w:val="00417BE6"/>
    <w:rsid w:val="004226B1"/>
    <w:rsid w:val="00422CC5"/>
    <w:rsid w:val="00422ECF"/>
    <w:rsid w:val="004239DD"/>
    <w:rsid w:val="0042444F"/>
    <w:rsid w:val="004251F6"/>
    <w:rsid w:val="00425485"/>
    <w:rsid w:val="00425AAE"/>
    <w:rsid w:val="004264A9"/>
    <w:rsid w:val="004264BD"/>
    <w:rsid w:val="00427E39"/>
    <w:rsid w:val="00430452"/>
    <w:rsid w:val="00430E84"/>
    <w:rsid w:val="004320E3"/>
    <w:rsid w:val="004324D6"/>
    <w:rsid w:val="00432C9E"/>
    <w:rsid w:val="004330C5"/>
    <w:rsid w:val="00433656"/>
    <w:rsid w:val="004349E4"/>
    <w:rsid w:val="00434C00"/>
    <w:rsid w:val="004356B5"/>
    <w:rsid w:val="00436357"/>
    <w:rsid w:val="00440558"/>
    <w:rsid w:val="00440682"/>
    <w:rsid w:val="0044126A"/>
    <w:rsid w:val="00441593"/>
    <w:rsid w:val="0044262B"/>
    <w:rsid w:val="004431E8"/>
    <w:rsid w:val="004434A9"/>
    <w:rsid w:val="00444408"/>
    <w:rsid w:val="00445612"/>
    <w:rsid w:val="00445C77"/>
    <w:rsid w:val="00445EFC"/>
    <w:rsid w:val="00450963"/>
    <w:rsid w:val="00451566"/>
    <w:rsid w:val="0045187C"/>
    <w:rsid w:val="00453431"/>
    <w:rsid w:val="004539FD"/>
    <w:rsid w:val="00454148"/>
    <w:rsid w:val="00455400"/>
    <w:rsid w:val="004555FA"/>
    <w:rsid w:val="0045579B"/>
    <w:rsid w:val="00455C1C"/>
    <w:rsid w:val="00460607"/>
    <w:rsid w:val="00460F25"/>
    <w:rsid w:val="00461F26"/>
    <w:rsid w:val="004620A8"/>
    <w:rsid w:val="004624E6"/>
    <w:rsid w:val="00462937"/>
    <w:rsid w:val="00463577"/>
    <w:rsid w:val="00463ACA"/>
    <w:rsid w:val="00464C6F"/>
    <w:rsid w:val="00464ED3"/>
    <w:rsid w:val="00465105"/>
    <w:rsid w:val="0046532B"/>
    <w:rsid w:val="00465974"/>
    <w:rsid w:val="00465A45"/>
    <w:rsid w:val="004663F1"/>
    <w:rsid w:val="00466BEC"/>
    <w:rsid w:val="0046761B"/>
    <w:rsid w:val="004676C0"/>
    <w:rsid w:val="00467A2B"/>
    <w:rsid w:val="004714D6"/>
    <w:rsid w:val="00471A98"/>
    <w:rsid w:val="00472773"/>
    <w:rsid w:val="00473002"/>
    <w:rsid w:val="0047353C"/>
    <w:rsid w:val="004746E1"/>
    <w:rsid w:val="004750C7"/>
    <w:rsid w:val="004773FA"/>
    <w:rsid w:val="00480A6F"/>
    <w:rsid w:val="00481388"/>
    <w:rsid w:val="00481C3C"/>
    <w:rsid w:val="004833CA"/>
    <w:rsid w:val="004836EC"/>
    <w:rsid w:val="00483CE6"/>
    <w:rsid w:val="0048545E"/>
    <w:rsid w:val="00485B1A"/>
    <w:rsid w:val="00485CFD"/>
    <w:rsid w:val="00485F5B"/>
    <w:rsid w:val="00486F1D"/>
    <w:rsid w:val="0048771B"/>
    <w:rsid w:val="00490066"/>
    <w:rsid w:val="00490AD9"/>
    <w:rsid w:val="00490DD2"/>
    <w:rsid w:val="00490FED"/>
    <w:rsid w:val="00491791"/>
    <w:rsid w:val="00492489"/>
    <w:rsid w:val="004924E7"/>
    <w:rsid w:val="0049265D"/>
    <w:rsid w:val="00492F24"/>
    <w:rsid w:val="004931FE"/>
    <w:rsid w:val="00493CA1"/>
    <w:rsid w:val="004949C2"/>
    <w:rsid w:val="00495314"/>
    <w:rsid w:val="00495882"/>
    <w:rsid w:val="004A13EC"/>
    <w:rsid w:val="004A2971"/>
    <w:rsid w:val="004A29E2"/>
    <w:rsid w:val="004A2DCE"/>
    <w:rsid w:val="004A34ED"/>
    <w:rsid w:val="004A357D"/>
    <w:rsid w:val="004A3BD2"/>
    <w:rsid w:val="004A3BEE"/>
    <w:rsid w:val="004A3C17"/>
    <w:rsid w:val="004A487C"/>
    <w:rsid w:val="004A50EF"/>
    <w:rsid w:val="004A51B9"/>
    <w:rsid w:val="004A657E"/>
    <w:rsid w:val="004A6EFA"/>
    <w:rsid w:val="004A701E"/>
    <w:rsid w:val="004A72E8"/>
    <w:rsid w:val="004A73F7"/>
    <w:rsid w:val="004A74C6"/>
    <w:rsid w:val="004A74FF"/>
    <w:rsid w:val="004B20D2"/>
    <w:rsid w:val="004B4FF5"/>
    <w:rsid w:val="004B50FB"/>
    <w:rsid w:val="004B5883"/>
    <w:rsid w:val="004B77BB"/>
    <w:rsid w:val="004C2045"/>
    <w:rsid w:val="004C2B48"/>
    <w:rsid w:val="004C3832"/>
    <w:rsid w:val="004C4D8F"/>
    <w:rsid w:val="004C60ED"/>
    <w:rsid w:val="004C6CBA"/>
    <w:rsid w:val="004D1344"/>
    <w:rsid w:val="004D1C6E"/>
    <w:rsid w:val="004D3A76"/>
    <w:rsid w:val="004D53F8"/>
    <w:rsid w:val="004D567F"/>
    <w:rsid w:val="004D5988"/>
    <w:rsid w:val="004D5E8D"/>
    <w:rsid w:val="004D7877"/>
    <w:rsid w:val="004D7BD7"/>
    <w:rsid w:val="004E0393"/>
    <w:rsid w:val="004E0A07"/>
    <w:rsid w:val="004E0CB2"/>
    <w:rsid w:val="004E1018"/>
    <w:rsid w:val="004E2804"/>
    <w:rsid w:val="004E2D5C"/>
    <w:rsid w:val="004E5600"/>
    <w:rsid w:val="004E59E5"/>
    <w:rsid w:val="004E5C90"/>
    <w:rsid w:val="004F0C48"/>
    <w:rsid w:val="004F1249"/>
    <w:rsid w:val="004F1540"/>
    <w:rsid w:val="004F1723"/>
    <w:rsid w:val="004F3ACD"/>
    <w:rsid w:val="004F3F99"/>
    <w:rsid w:val="004F6819"/>
    <w:rsid w:val="004F7A53"/>
    <w:rsid w:val="00500042"/>
    <w:rsid w:val="005010F9"/>
    <w:rsid w:val="00501E00"/>
    <w:rsid w:val="00501F41"/>
    <w:rsid w:val="00505545"/>
    <w:rsid w:val="00505CFF"/>
    <w:rsid w:val="00506AAC"/>
    <w:rsid w:val="005073C8"/>
    <w:rsid w:val="0050772E"/>
    <w:rsid w:val="00511BCB"/>
    <w:rsid w:val="00512509"/>
    <w:rsid w:val="00512A06"/>
    <w:rsid w:val="00512F7A"/>
    <w:rsid w:val="0051421C"/>
    <w:rsid w:val="005144EF"/>
    <w:rsid w:val="005150DB"/>
    <w:rsid w:val="00521C6C"/>
    <w:rsid w:val="00522E3A"/>
    <w:rsid w:val="005246D8"/>
    <w:rsid w:val="005251C6"/>
    <w:rsid w:val="00525823"/>
    <w:rsid w:val="00525A1A"/>
    <w:rsid w:val="005260C7"/>
    <w:rsid w:val="0052617B"/>
    <w:rsid w:val="005261C3"/>
    <w:rsid w:val="00526CEE"/>
    <w:rsid w:val="00527A4B"/>
    <w:rsid w:val="00527AEB"/>
    <w:rsid w:val="00527B57"/>
    <w:rsid w:val="00527C83"/>
    <w:rsid w:val="0053008F"/>
    <w:rsid w:val="00530A58"/>
    <w:rsid w:val="005315F3"/>
    <w:rsid w:val="0053199C"/>
    <w:rsid w:val="00531BC5"/>
    <w:rsid w:val="0053211A"/>
    <w:rsid w:val="005321A4"/>
    <w:rsid w:val="005330E8"/>
    <w:rsid w:val="00534F79"/>
    <w:rsid w:val="005350D5"/>
    <w:rsid w:val="005352A3"/>
    <w:rsid w:val="00535485"/>
    <w:rsid w:val="0053581C"/>
    <w:rsid w:val="00535A3A"/>
    <w:rsid w:val="005365CA"/>
    <w:rsid w:val="005407DF"/>
    <w:rsid w:val="005407F4"/>
    <w:rsid w:val="00541205"/>
    <w:rsid w:val="00541836"/>
    <w:rsid w:val="0054183C"/>
    <w:rsid w:val="00542E59"/>
    <w:rsid w:val="00543570"/>
    <w:rsid w:val="00543622"/>
    <w:rsid w:val="00543EC7"/>
    <w:rsid w:val="0054518A"/>
    <w:rsid w:val="005456CD"/>
    <w:rsid w:val="00547988"/>
    <w:rsid w:val="005534FD"/>
    <w:rsid w:val="00553F92"/>
    <w:rsid w:val="00553FD4"/>
    <w:rsid w:val="00554A09"/>
    <w:rsid w:val="0055527C"/>
    <w:rsid w:val="00557852"/>
    <w:rsid w:val="00560622"/>
    <w:rsid w:val="00561FDB"/>
    <w:rsid w:val="005633D6"/>
    <w:rsid w:val="005638CC"/>
    <w:rsid w:val="00564D36"/>
    <w:rsid w:val="005656DC"/>
    <w:rsid w:val="00566516"/>
    <w:rsid w:val="00566F95"/>
    <w:rsid w:val="00567D76"/>
    <w:rsid w:val="00570567"/>
    <w:rsid w:val="00570AFC"/>
    <w:rsid w:val="0057128A"/>
    <w:rsid w:val="0057259F"/>
    <w:rsid w:val="00572DEF"/>
    <w:rsid w:val="00573CB1"/>
    <w:rsid w:val="00573D4D"/>
    <w:rsid w:val="00575262"/>
    <w:rsid w:val="00575EDE"/>
    <w:rsid w:val="00576DF5"/>
    <w:rsid w:val="0057748B"/>
    <w:rsid w:val="00577634"/>
    <w:rsid w:val="005779B7"/>
    <w:rsid w:val="00577BD7"/>
    <w:rsid w:val="00582ABD"/>
    <w:rsid w:val="0058354E"/>
    <w:rsid w:val="00583DBE"/>
    <w:rsid w:val="00583FB6"/>
    <w:rsid w:val="00586390"/>
    <w:rsid w:val="005867E3"/>
    <w:rsid w:val="00586B2B"/>
    <w:rsid w:val="00586FDC"/>
    <w:rsid w:val="00587220"/>
    <w:rsid w:val="00587B3A"/>
    <w:rsid w:val="005918EE"/>
    <w:rsid w:val="00593226"/>
    <w:rsid w:val="00593B77"/>
    <w:rsid w:val="0059402E"/>
    <w:rsid w:val="00595215"/>
    <w:rsid w:val="00595418"/>
    <w:rsid w:val="00596B03"/>
    <w:rsid w:val="0059722A"/>
    <w:rsid w:val="005A0286"/>
    <w:rsid w:val="005A0713"/>
    <w:rsid w:val="005A0CC1"/>
    <w:rsid w:val="005A2092"/>
    <w:rsid w:val="005A3886"/>
    <w:rsid w:val="005A47CA"/>
    <w:rsid w:val="005A54A2"/>
    <w:rsid w:val="005A5627"/>
    <w:rsid w:val="005A5A52"/>
    <w:rsid w:val="005A6B57"/>
    <w:rsid w:val="005B0FB5"/>
    <w:rsid w:val="005B1475"/>
    <w:rsid w:val="005B148C"/>
    <w:rsid w:val="005B1C45"/>
    <w:rsid w:val="005B1ED1"/>
    <w:rsid w:val="005B2372"/>
    <w:rsid w:val="005B3738"/>
    <w:rsid w:val="005B3CE9"/>
    <w:rsid w:val="005B4E04"/>
    <w:rsid w:val="005B7587"/>
    <w:rsid w:val="005C01A8"/>
    <w:rsid w:val="005C1111"/>
    <w:rsid w:val="005C176F"/>
    <w:rsid w:val="005C20BF"/>
    <w:rsid w:val="005C2164"/>
    <w:rsid w:val="005C2EF0"/>
    <w:rsid w:val="005C38AB"/>
    <w:rsid w:val="005C5041"/>
    <w:rsid w:val="005C519E"/>
    <w:rsid w:val="005C65CB"/>
    <w:rsid w:val="005C6639"/>
    <w:rsid w:val="005D12D3"/>
    <w:rsid w:val="005D1D48"/>
    <w:rsid w:val="005D2B64"/>
    <w:rsid w:val="005D3050"/>
    <w:rsid w:val="005D4C2F"/>
    <w:rsid w:val="005D5731"/>
    <w:rsid w:val="005D59CC"/>
    <w:rsid w:val="005D5CBF"/>
    <w:rsid w:val="005D66C9"/>
    <w:rsid w:val="005D7531"/>
    <w:rsid w:val="005D7C74"/>
    <w:rsid w:val="005E043F"/>
    <w:rsid w:val="005E1512"/>
    <w:rsid w:val="005E2057"/>
    <w:rsid w:val="005E293B"/>
    <w:rsid w:val="005E31D1"/>
    <w:rsid w:val="005E3857"/>
    <w:rsid w:val="005E41BE"/>
    <w:rsid w:val="005E4B19"/>
    <w:rsid w:val="005E4DBF"/>
    <w:rsid w:val="005E72C2"/>
    <w:rsid w:val="005E7B70"/>
    <w:rsid w:val="005F02A4"/>
    <w:rsid w:val="005F13F2"/>
    <w:rsid w:val="005F35E0"/>
    <w:rsid w:val="005F3BA9"/>
    <w:rsid w:val="005F4BAD"/>
    <w:rsid w:val="005F5413"/>
    <w:rsid w:val="005F5549"/>
    <w:rsid w:val="0060040E"/>
    <w:rsid w:val="006005E9"/>
    <w:rsid w:val="00601A32"/>
    <w:rsid w:val="006021C6"/>
    <w:rsid w:val="0060331A"/>
    <w:rsid w:val="00603CFE"/>
    <w:rsid w:val="006050A3"/>
    <w:rsid w:val="006108FF"/>
    <w:rsid w:val="0061171D"/>
    <w:rsid w:val="00611D24"/>
    <w:rsid w:val="00611DA8"/>
    <w:rsid w:val="006125DA"/>
    <w:rsid w:val="00613DD6"/>
    <w:rsid w:val="006147A4"/>
    <w:rsid w:val="00615386"/>
    <w:rsid w:val="00615664"/>
    <w:rsid w:val="0061606C"/>
    <w:rsid w:val="00616FE7"/>
    <w:rsid w:val="00617353"/>
    <w:rsid w:val="006173DD"/>
    <w:rsid w:val="00617EE0"/>
    <w:rsid w:val="00620075"/>
    <w:rsid w:val="00620205"/>
    <w:rsid w:val="00620336"/>
    <w:rsid w:val="00620886"/>
    <w:rsid w:val="006210FB"/>
    <w:rsid w:val="00621BE3"/>
    <w:rsid w:val="00621E56"/>
    <w:rsid w:val="00622B56"/>
    <w:rsid w:val="00623B3C"/>
    <w:rsid w:val="00624B70"/>
    <w:rsid w:val="00625BA8"/>
    <w:rsid w:val="00626AB9"/>
    <w:rsid w:val="00626E73"/>
    <w:rsid w:val="00627209"/>
    <w:rsid w:val="006279BC"/>
    <w:rsid w:val="00627DB3"/>
    <w:rsid w:val="00627FA2"/>
    <w:rsid w:val="00631DF8"/>
    <w:rsid w:val="00632E1E"/>
    <w:rsid w:val="0063397D"/>
    <w:rsid w:val="00633F51"/>
    <w:rsid w:val="00633F76"/>
    <w:rsid w:val="006345BA"/>
    <w:rsid w:val="00634D8E"/>
    <w:rsid w:val="006350E5"/>
    <w:rsid w:val="0063558B"/>
    <w:rsid w:val="0063588D"/>
    <w:rsid w:val="006358CB"/>
    <w:rsid w:val="006359B1"/>
    <w:rsid w:val="00636B4B"/>
    <w:rsid w:val="00636F98"/>
    <w:rsid w:val="0063774E"/>
    <w:rsid w:val="00637DC6"/>
    <w:rsid w:val="00640C34"/>
    <w:rsid w:val="00640F2D"/>
    <w:rsid w:val="00643477"/>
    <w:rsid w:val="00644C16"/>
    <w:rsid w:val="006450EB"/>
    <w:rsid w:val="00646029"/>
    <w:rsid w:val="006469EF"/>
    <w:rsid w:val="00651ABD"/>
    <w:rsid w:val="00653149"/>
    <w:rsid w:val="006539AD"/>
    <w:rsid w:val="00653ECD"/>
    <w:rsid w:val="006560ED"/>
    <w:rsid w:val="00656AF9"/>
    <w:rsid w:val="00657B74"/>
    <w:rsid w:val="00657BDE"/>
    <w:rsid w:val="0066024C"/>
    <w:rsid w:val="0066040B"/>
    <w:rsid w:val="00660F6C"/>
    <w:rsid w:val="00664701"/>
    <w:rsid w:val="00665279"/>
    <w:rsid w:val="00665853"/>
    <w:rsid w:val="006675CE"/>
    <w:rsid w:val="00667734"/>
    <w:rsid w:val="006705EF"/>
    <w:rsid w:val="0067123A"/>
    <w:rsid w:val="00671E33"/>
    <w:rsid w:val="00671F39"/>
    <w:rsid w:val="0067263C"/>
    <w:rsid w:val="0067278F"/>
    <w:rsid w:val="00673F54"/>
    <w:rsid w:val="00673F94"/>
    <w:rsid w:val="006746DA"/>
    <w:rsid w:val="00674809"/>
    <w:rsid w:val="00676008"/>
    <w:rsid w:val="00680AA7"/>
    <w:rsid w:val="00680B77"/>
    <w:rsid w:val="0068108C"/>
    <w:rsid w:val="006816AA"/>
    <w:rsid w:val="006816E8"/>
    <w:rsid w:val="00682807"/>
    <w:rsid w:val="00682A0E"/>
    <w:rsid w:val="00682BE0"/>
    <w:rsid w:val="00682FA0"/>
    <w:rsid w:val="006839B8"/>
    <w:rsid w:val="00683ACD"/>
    <w:rsid w:val="006841C2"/>
    <w:rsid w:val="006873C2"/>
    <w:rsid w:val="0068753A"/>
    <w:rsid w:val="00687E45"/>
    <w:rsid w:val="0069039A"/>
    <w:rsid w:val="00691E04"/>
    <w:rsid w:val="006923DE"/>
    <w:rsid w:val="00694466"/>
    <w:rsid w:val="00695054"/>
    <w:rsid w:val="0069559F"/>
    <w:rsid w:val="00695664"/>
    <w:rsid w:val="00695912"/>
    <w:rsid w:val="00695D21"/>
    <w:rsid w:val="00696766"/>
    <w:rsid w:val="006972FA"/>
    <w:rsid w:val="006A0F18"/>
    <w:rsid w:val="006A1E75"/>
    <w:rsid w:val="006A24BC"/>
    <w:rsid w:val="006A27B4"/>
    <w:rsid w:val="006A2B23"/>
    <w:rsid w:val="006A2CD6"/>
    <w:rsid w:val="006A3758"/>
    <w:rsid w:val="006A3981"/>
    <w:rsid w:val="006A4B5F"/>
    <w:rsid w:val="006A5CE3"/>
    <w:rsid w:val="006A6E85"/>
    <w:rsid w:val="006A70B8"/>
    <w:rsid w:val="006A71A7"/>
    <w:rsid w:val="006A7ABF"/>
    <w:rsid w:val="006A7C0A"/>
    <w:rsid w:val="006B0779"/>
    <w:rsid w:val="006B0DFE"/>
    <w:rsid w:val="006B191D"/>
    <w:rsid w:val="006B20FE"/>
    <w:rsid w:val="006B3AA9"/>
    <w:rsid w:val="006B41AC"/>
    <w:rsid w:val="006B4374"/>
    <w:rsid w:val="006B4485"/>
    <w:rsid w:val="006B4955"/>
    <w:rsid w:val="006B4BE3"/>
    <w:rsid w:val="006B4DB2"/>
    <w:rsid w:val="006B56A7"/>
    <w:rsid w:val="006B5F89"/>
    <w:rsid w:val="006B674A"/>
    <w:rsid w:val="006B7570"/>
    <w:rsid w:val="006B7EC9"/>
    <w:rsid w:val="006C02DE"/>
    <w:rsid w:val="006C0513"/>
    <w:rsid w:val="006C05E7"/>
    <w:rsid w:val="006C378D"/>
    <w:rsid w:val="006C4CB3"/>
    <w:rsid w:val="006C500D"/>
    <w:rsid w:val="006C5940"/>
    <w:rsid w:val="006C5A7E"/>
    <w:rsid w:val="006C7707"/>
    <w:rsid w:val="006D023F"/>
    <w:rsid w:val="006D0ABA"/>
    <w:rsid w:val="006D29F8"/>
    <w:rsid w:val="006D2CBB"/>
    <w:rsid w:val="006D36CD"/>
    <w:rsid w:val="006D48C7"/>
    <w:rsid w:val="006D605C"/>
    <w:rsid w:val="006D7288"/>
    <w:rsid w:val="006E11B6"/>
    <w:rsid w:val="006E20A2"/>
    <w:rsid w:val="006E2959"/>
    <w:rsid w:val="006E3122"/>
    <w:rsid w:val="006E5B54"/>
    <w:rsid w:val="006E72B6"/>
    <w:rsid w:val="006F04C4"/>
    <w:rsid w:val="006F1B9F"/>
    <w:rsid w:val="006F1EBD"/>
    <w:rsid w:val="006F2C4D"/>
    <w:rsid w:val="006F373A"/>
    <w:rsid w:val="006F39EF"/>
    <w:rsid w:val="006F405A"/>
    <w:rsid w:val="006F5058"/>
    <w:rsid w:val="006F53F4"/>
    <w:rsid w:val="006F59F7"/>
    <w:rsid w:val="006F64D9"/>
    <w:rsid w:val="006F6F15"/>
    <w:rsid w:val="006F75AD"/>
    <w:rsid w:val="006F7ECA"/>
    <w:rsid w:val="00700E32"/>
    <w:rsid w:val="0070111A"/>
    <w:rsid w:val="007015B4"/>
    <w:rsid w:val="00702BF2"/>
    <w:rsid w:val="0070327F"/>
    <w:rsid w:val="0070531C"/>
    <w:rsid w:val="0070531D"/>
    <w:rsid w:val="00705557"/>
    <w:rsid w:val="00707089"/>
    <w:rsid w:val="0070786C"/>
    <w:rsid w:val="00710FBF"/>
    <w:rsid w:val="007114D5"/>
    <w:rsid w:val="00712D6E"/>
    <w:rsid w:val="00712E17"/>
    <w:rsid w:val="007133EB"/>
    <w:rsid w:val="00713526"/>
    <w:rsid w:val="00713DCE"/>
    <w:rsid w:val="00714EA8"/>
    <w:rsid w:val="00715EE3"/>
    <w:rsid w:val="0071775B"/>
    <w:rsid w:val="00720635"/>
    <w:rsid w:val="0072077C"/>
    <w:rsid w:val="0072107F"/>
    <w:rsid w:val="007211B3"/>
    <w:rsid w:val="00721920"/>
    <w:rsid w:val="00721AA2"/>
    <w:rsid w:val="007225A5"/>
    <w:rsid w:val="00722EDF"/>
    <w:rsid w:val="00722FF5"/>
    <w:rsid w:val="007235AA"/>
    <w:rsid w:val="00723BDC"/>
    <w:rsid w:val="00724D62"/>
    <w:rsid w:val="0072550A"/>
    <w:rsid w:val="0072584F"/>
    <w:rsid w:val="00725BCE"/>
    <w:rsid w:val="007266BF"/>
    <w:rsid w:val="00731E62"/>
    <w:rsid w:val="007330F5"/>
    <w:rsid w:val="00733399"/>
    <w:rsid w:val="007341D4"/>
    <w:rsid w:val="00734D73"/>
    <w:rsid w:val="00735222"/>
    <w:rsid w:val="007368EE"/>
    <w:rsid w:val="00737201"/>
    <w:rsid w:val="00737604"/>
    <w:rsid w:val="00737FF5"/>
    <w:rsid w:val="00740602"/>
    <w:rsid w:val="00740666"/>
    <w:rsid w:val="00740764"/>
    <w:rsid w:val="00740E11"/>
    <w:rsid w:val="007421B7"/>
    <w:rsid w:val="00744724"/>
    <w:rsid w:val="00744F6B"/>
    <w:rsid w:val="007454A9"/>
    <w:rsid w:val="007466AF"/>
    <w:rsid w:val="007476AF"/>
    <w:rsid w:val="00750A44"/>
    <w:rsid w:val="00750EC8"/>
    <w:rsid w:val="0075317C"/>
    <w:rsid w:val="0075349B"/>
    <w:rsid w:val="007537A1"/>
    <w:rsid w:val="007554AC"/>
    <w:rsid w:val="00756393"/>
    <w:rsid w:val="00757297"/>
    <w:rsid w:val="00760380"/>
    <w:rsid w:val="00760431"/>
    <w:rsid w:val="00763F28"/>
    <w:rsid w:val="00764525"/>
    <w:rsid w:val="00764D74"/>
    <w:rsid w:val="00765495"/>
    <w:rsid w:val="007661BE"/>
    <w:rsid w:val="00766AFC"/>
    <w:rsid w:val="00767617"/>
    <w:rsid w:val="00771EBC"/>
    <w:rsid w:val="00772930"/>
    <w:rsid w:val="00774004"/>
    <w:rsid w:val="00774279"/>
    <w:rsid w:val="00777671"/>
    <w:rsid w:val="00777A36"/>
    <w:rsid w:val="00777D27"/>
    <w:rsid w:val="007816D8"/>
    <w:rsid w:val="0078170C"/>
    <w:rsid w:val="007826B9"/>
    <w:rsid w:val="00782CD0"/>
    <w:rsid w:val="00783F82"/>
    <w:rsid w:val="00784987"/>
    <w:rsid w:val="00785D69"/>
    <w:rsid w:val="007876A0"/>
    <w:rsid w:val="00787770"/>
    <w:rsid w:val="00787E65"/>
    <w:rsid w:val="00787FD5"/>
    <w:rsid w:val="0079087D"/>
    <w:rsid w:val="00790E95"/>
    <w:rsid w:val="007914F6"/>
    <w:rsid w:val="00791875"/>
    <w:rsid w:val="00792232"/>
    <w:rsid w:val="0079293C"/>
    <w:rsid w:val="0079294B"/>
    <w:rsid w:val="00792BCE"/>
    <w:rsid w:val="0079311F"/>
    <w:rsid w:val="00793249"/>
    <w:rsid w:val="00793350"/>
    <w:rsid w:val="007960DE"/>
    <w:rsid w:val="0079672F"/>
    <w:rsid w:val="007A2487"/>
    <w:rsid w:val="007A3454"/>
    <w:rsid w:val="007A3C9C"/>
    <w:rsid w:val="007A4282"/>
    <w:rsid w:val="007A4446"/>
    <w:rsid w:val="007A4595"/>
    <w:rsid w:val="007A5170"/>
    <w:rsid w:val="007A5F37"/>
    <w:rsid w:val="007A6ADD"/>
    <w:rsid w:val="007A6EF8"/>
    <w:rsid w:val="007B1C32"/>
    <w:rsid w:val="007B1C62"/>
    <w:rsid w:val="007B28B1"/>
    <w:rsid w:val="007B546C"/>
    <w:rsid w:val="007B5DCE"/>
    <w:rsid w:val="007B7D4A"/>
    <w:rsid w:val="007C0A4A"/>
    <w:rsid w:val="007C0E03"/>
    <w:rsid w:val="007C19A0"/>
    <w:rsid w:val="007C28E0"/>
    <w:rsid w:val="007C3AA9"/>
    <w:rsid w:val="007C3DAF"/>
    <w:rsid w:val="007C4E0E"/>
    <w:rsid w:val="007C5C5C"/>
    <w:rsid w:val="007C6470"/>
    <w:rsid w:val="007C6E61"/>
    <w:rsid w:val="007C7B18"/>
    <w:rsid w:val="007D0C9D"/>
    <w:rsid w:val="007D15E2"/>
    <w:rsid w:val="007D1D76"/>
    <w:rsid w:val="007D1FA1"/>
    <w:rsid w:val="007D2925"/>
    <w:rsid w:val="007D2C88"/>
    <w:rsid w:val="007D32CB"/>
    <w:rsid w:val="007D330A"/>
    <w:rsid w:val="007D3D28"/>
    <w:rsid w:val="007D3D4F"/>
    <w:rsid w:val="007D4932"/>
    <w:rsid w:val="007D5D2C"/>
    <w:rsid w:val="007D6DAD"/>
    <w:rsid w:val="007D7BCD"/>
    <w:rsid w:val="007E2124"/>
    <w:rsid w:val="007E5BFD"/>
    <w:rsid w:val="007E6A99"/>
    <w:rsid w:val="007E70B0"/>
    <w:rsid w:val="007E7126"/>
    <w:rsid w:val="007F090E"/>
    <w:rsid w:val="007F0B8E"/>
    <w:rsid w:val="007F0CE7"/>
    <w:rsid w:val="007F1CFA"/>
    <w:rsid w:val="007F2A12"/>
    <w:rsid w:val="007F53D0"/>
    <w:rsid w:val="007F6023"/>
    <w:rsid w:val="007F6227"/>
    <w:rsid w:val="007F759C"/>
    <w:rsid w:val="007F7DA6"/>
    <w:rsid w:val="00800BFA"/>
    <w:rsid w:val="00800E65"/>
    <w:rsid w:val="00802612"/>
    <w:rsid w:val="00802BE8"/>
    <w:rsid w:val="008035DD"/>
    <w:rsid w:val="00803AED"/>
    <w:rsid w:val="00803CEF"/>
    <w:rsid w:val="00803D6A"/>
    <w:rsid w:val="00804114"/>
    <w:rsid w:val="008047A6"/>
    <w:rsid w:val="00804905"/>
    <w:rsid w:val="00805A0B"/>
    <w:rsid w:val="00810865"/>
    <w:rsid w:val="008114B2"/>
    <w:rsid w:val="00811820"/>
    <w:rsid w:val="00811A0B"/>
    <w:rsid w:val="008121EC"/>
    <w:rsid w:val="00812220"/>
    <w:rsid w:val="00812C3A"/>
    <w:rsid w:val="008138F6"/>
    <w:rsid w:val="008159F1"/>
    <w:rsid w:val="0081696F"/>
    <w:rsid w:val="00817077"/>
    <w:rsid w:val="00820EB4"/>
    <w:rsid w:val="00821010"/>
    <w:rsid w:val="00822B23"/>
    <w:rsid w:val="00823D27"/>
    <w:rsid w:val="00825E55"/>
    <w:rsid w:val="00826A10"/>
    <w:rsid w:val="00826C51"/>
    <w:rsid w:val="008272BF"/>
    <w:rsid w:val="00827692"/>
    <w:rsid w:val="0083016D"/>
    <w:rsid w:val="00830BED"/>
    <w:rsid w:val="00831626"/>
    <w:rsid w:val="00835DDA"/>
    <w:rsid w:val="00835E21"/>
    <w:rsid w:val="00841886"/>
    <w:rsid w:val="00841A82"/>
    <w:rsid w:val="00841FAE"/>
    <w:rsid w:val="00842783"/>
    <w:rsid w:val="00842EEB"/>
    <w:rsid w:val="00843E92"/>
    <w:rsid w:val="00844FE6"/>
    <w:rsid w:val="00845E3E"/>
    <w:rsid w:val="00846317"/>
    <w:rsid w:val="00846A3B"/>
    <w:rsid w:val="00846DF2"/>
    <w:rsid w:val="00846EF5"/>
    <w:rsid w:val="008472F2"/>
    <w:rsid w:val="0085065C"/>
    <w:rsid w:val="00851A0F"/>
    <w:rsid w:val="008521B7"/>
    <w:rsid w:val="00852B4F"/>
    <w:rsid w:val="00852FC8"/>
    <w:rsid w:val="00853120"/>
    <w:rsid w:val="0085343B"/>
    <w:rsid w:val="00853750"/>
    <w:rsid w:val="00854E52"/>
    <w:rsid w:val="00855E07"/>
    <w:rsid w:val="008571CD"/>
    <w:rsid w:val="0086045A"/>
    <w:rsid w:val="00861176"/>
    <w:rsid w:val="008612BB"/>
    <w:rsid w:val="0086204B"/>
    <w:rsid w:val="00862EAA"/>
    <w:rsid w:val="008631D6"/>
    <w:rsid w:val="00863CE8"/>
    <w:rsid w:val="008650E0"/>
    <w:rsid w:val="00867151"/>
    <w:rsid w:val="008676C4"/>
    <w:rsid w:val="008679BF"/>
    <w:rsid w:val="0087137E"/>
    <w:rsid w:val="008715C3"/>
    <w:rsid w:val="00871909"/>
    <w:rsid w:val="00871966"/>
    <w:rsid w:val="00871EE4"/>
    <w:rsid w:val="008729A7"/>
    <w:rsid w:val="008744E2"/>
    <w:rsid w:val="008769E7"/>
    <w:rsid w:val="008808C8"/>
    <w:rsid w:val="0088297E"/>
    <w:rsid w:val="00882CF3"/>
    <w:rsid w:val="0088311D"/>
    <w:rsid w:val="008832E7"/>
    <w:rsid w:val="00883D3D"/>
    <w:rsid w:val="00884627"/>
    <w:rsid w:val="008849AA"/>
    <w:rsid w:val="00887920"/>
    <w:rsid w:val="008902A7"/>
    <w:rsid w:val="00890605"/>
    <w:rsid w:val="00892775"/>
    <w:rsid w:val="008927AD"/>
    <w:rsid w:val="008929BA"/>
    <w:rsid w:val="00894CEA"/>
    <w:rsid w:val="00895BF3"/>
    <w:rsid w:val="00896E22"/>
    <w:rsid w:val="008A0384"/>
    <w:rsid w:val="008A05E6"/>
    <w:rsid w:val="008A1EA3"/>
    <w:rsid w:val="008A217F"/>
    <w:rsid w:val="008A3029"/>
    <w:rsid w:val="008A46FA"/>
    <w:rsid w:val="008A513C"/>
    <w:rsid w:val="008B0066"/>
    <w:rsid w:val="008B10DD"/>
    <w:rsid w:val="008B398C"/>
    <w:rsid w:val="008B6B02"/>
    <w:rsid w:val="008B6D32"/>
    <w:rsid w:val="008B7160"/>
    <w:rsid w:val="008B7176"/>
    <w:rsid w:val="008C17FE"/>
    <w:rsid w:val="008C256C"/>
    <w:rsid w:val="008C2F80"/>
    <w:rsid w:val="008C2FFE"/>
    <w:rsid w:val="008C3435"/>
    <w:rsid w:val="008C3513"/>
    <w:rsid w:val="008C358E"/>
    <w:rsid w:val="008C3678"/>
    <w:rsid w:val="008C4655"/>
    <w:rsid w:val="008C4E4D"/>
    <w:rsid w:val="008C5584"/>
    <w:rsid w:val="008C5B08"/>
    <w:rsid w:val="008C609C"/>
    <w:rsid w:val="008C6161"/>
    <w:rsid w:val="008C6353"/>
    <w:rsid w:val="008C69DA"/>
    <w:rsid w:val="008C7646"/>
    <w:rsid w:val="008C77E8"/>
    <w:rsid w:val="008C7EBD"/>
    <w:rsid w:val="008D052B"/>
    <w:rsid w:val="008D0667"/>
    <w:rsid w:val="008D1A69"/>
    <w:rsid w:val="008D2C8C"/>
    <w:rsid w:val="008D359E"/>
    <w:rsid w:val="008D574F"/>
    <w:rsid w:val="008D5C3B"/>
    <w:rsid w:val="008D5EDE"/>
    <w:rsid w:val="008D6ED9"/>
    <w:rsid w:val="008D72E2"/>
    <w:rsid w:val="008D77B9"/>
    <w:rsid w:val="008E2373"/>
    <w:rsid w:val="008E25E1"/>
    <w:rsid w:val="008E276F"/>
    <w:rsid w:val="008E4B91"/>
    <w:rsid w:val="008E542A"/>
    <w:rsid w:val="008E6420"/>
    <w:rsid w:val="008E6AD9"/>
    <w:rsid w:val="008E6E8E"/>
    <w:rsid w:val="008E7C53"/>
    <w:rsid w:val="008F0C5C"/>
    <w:rsid w:val="008F18F4"/>
    <w:rsid w:val="008F23E5"/>
    <w:rsid w:val="008F286C"/>
    <w:rsid w:val="008F2AA7"/>
    <w:rsid w:val="008F3154"/>
    <w:rsid w:val="008F337B"/>
    <w:rsid w:val="008F3F0F"/>
    <w:rsid w:val="008F4293"/>
    <w:rsid w:val="008F5D48"/>
    <w:rsid w:val="008F68E3"/>
    <w:rsid w:val="008F6FC8"/>
    <w:rsid w:val="008F719C"/>
    <w:rsid w:val="008F75C5"/>
    <w:rsid w:val="0090002F"/>
    <w:rsid w:val="009011C5"/>
    <w:rsid w:val="0090124C"/>
    <w:rsid w:val="00901B5F"/>
    <w:rsid w:val="009039DC"/>
    <w:rsid w:val="009040FE"/>
    <w:rsid w:val="00904499"/>
    <w:rsid w:val="0090659B"/>
    <w:rsid w:val="00906A50"/>
    <w:rsid w:val="00907324"/>
    <w:rsid w:val="00907BB7"/>
    <w:rsid w:val="00907BD2"/>
    <w:rsid w:val="00907E12"/>
    <w:rsid w:val="009131A7"/>
    <w:rsid w:val="0091443B"/>
    <w:rsid w:val="00915048"/>
    <w:rsid w:val="00915937"/>
    <w:rsid w:val="00915F41"/>
    <w:rsid w:val="00915F4F"/>
    <w:rsid w:val="00916750"/>
    <w:rsid w:val="00916A5A"/>
    <w:rsid w:val="00916AC4"/>
    <w:rsid w:val="009215A8"/>
    <w:rsid w:val="00921A49"/>
    <w:rsid w:val="00921BB4"/>
    <w:rsid w:val="00925DC6"/>
    <w:rsid w:val="00925FE0"/>
    <w:rsid w:val="009266C2"/>
    <w:rsid w:val="009266DA"/>
    <w:rsid w:val="00926D67"/>
    <w:rsid w:val="00930D19"/>
    <w:rsid w:val="009318F2"/>
    <w:rsid w:val="0093248F"/>
    <w:rsid w:val="00932DC0"/>
    <w:rsid w:val="00933128"/>
    <w:rsid w:val="00933919"/>
    <w:rsid w:val="00933E73"/>
    <w:rsid w:val="00935CBF"/>
    <w:rsid w:val="00937CE3"/>
    <w:rsid w:val="00940C68"/>
    <w:rsid w:val="00940C83"/>
    <w:rsid w:val="009417BC"/>
    <w:rsid w:val="00941C7E"/>
    <w:rsid w:val="00941C9F"/>
    <w:rsid w:val="00942470"/>
    <w:rsid w:val="00942B84"/>
    <w:rsid w:val="00942DEA"/>
    <w:rsid w:val="009439C0"/>
    <w:rsid w:val="00943CD1"/>
    <w:rsid w:val="00945479"/>
    <w:rsid w:val="0094558F"/>
    <w:rsid w:val="00945781"/>
    <w:rsid w:val="0094580C"/>
    <w:rsid w:val="00946C0F"/>
    <w:rsid w:val="00946C68"/>
    <w:rsid w:val="00946F3D"/>
    <w:rsid w:val="009473A2"/>
    <w:rsid w:val="009477E5"/>
    <w:rsid w:val="0095015C"/>
    <w:rsid w:val="009501BD"/>
    <w:rsid w:val="00950F75"/>
    <w:rsid w:val="00951372"/>
    <w:rsid w:val="00951622"/>
    <w:rsid w:val="009524CC"/>
    <w:rsid w:val="0095436A"/>
    <w:rsid w:val="00954E9D"/>
    <w:rsid w:val="00955817"/>
    <w:rsid w:val="0095631E"/>
    <w:rsid w:val="009565A2"/>
    <w:rsid w:val="00956DFD"/>
    <w:rsid w:val="00957855"/>
    <w:rsid w:val="00957F05"/>
    <w:rsid w:val="0096105C"/>
    <w:rsid w:val="00961DD7"/>
    <w:rsid w:val="009627A3"/>
    <w:rsid w:val="00962E03"/>
    <w:rsid w:val="00963628"/>
    <w:rsid w:val="00966079"/>
    <w:rsid w:val="00966381"/>
    <w:rsid w:val="009664FA"/>
    <w:rsid w:val="00967C9C"/>
    <w:rsid w:val="0097048A"/>
    <w:rsid w:val="0097112A"/>
    <w:rsid w:val="0097240B"/>
    <w:rsid w:val="00973F8C"/>
    <w:rsid w:val="0097472C"/>
    <w:rsid w:val="00974827"/>
    <w:rsid w:val="00974FAA"/>
    <w:rsid w:val="0097517D"/>
    <w:rsid w:val="009771B4"/>
    <w:rsid w:val="009772BB"/>
    <w:rsid w:val="00977E44"/>
    <w:rsid w:val="00980E5E"/>
    <w:rsid w:val="00982009"/>
    <w:rsid w:val="00982221"/>
    <w:rsid w:val="0098231E"/>
    <w:rsid w:val="00982AF1"/>
    <w:rsid w:val="00983806"/>
    <w:rsid w:val="0098443A"/>
    <w:rsid w:val="009849CF"/>
    <w:rsid w:val="0098540A"/>
    <w:rsid w:val="00985E0B"/>
    <w:rsid w:val="00986101"/>
    <w:rsid w:val="009863E8"/>
    <w:rsid w:val="00986ED8"/>
    <w:rsid w:val="0098779A"/>
    <w:rsid w:val="00987CB7"/>
    <w:rsid w:val="00991014"/>
    <w:rsid w:val="00991090"/>
    <w:rsid w:val="009910A8"/>
    <w:rsid w:val="00991A6A"/>
    <w:rsid w:val="00991C3A"/>
    <w:rsid w:val="009928D2"/>
    <w:rsid w:val="00993254"/>
    <w:rsid w:val="00993508"/>
    <w:rsid w:val="00993F7A"/>
    <w:rsid w:val="0099489C"/>
    <w:rsid w:val="009955B1"/>
    <w:rsid w:val="00996ED8"/>
    <w:rsid w:val="009974B6"/>
    <w:rsid w:val="00997F50"/>
    <w:rsid w:val="009A058B"/>
    <w:rsid w:val="009A075E"/>
    <w:rsid w:val="009A0BA3"/>
    <w:rsid w:val="009A0C11"/>
    <w:rsid w:val="009A0D4B"/>
    <w:rsid w:val="009A422A"/>
    <w:rsid w:val="009A4F06"/>
    <w:rsid w:val="009A4F1D"/>
    <w:rsid w:val="009A5013"/>
    <w:rsid w:val="009A52C6"/>
    <w:rsid w:val="009A73DB"/>
    <w:rsid w:val="009A7CBE"/>
    <w:rsid w:val="009B0732"/>
    <w:rsid w:val="009B1EB5"/>
    <w:rsid w:val="009B2C6A"/>
    <w:rsid w:val="009B34FF"/>
    <w:rsid w:val="009B35AD"/>
    <w:rsid w:val="009B3690"/>
    <w:rsid w:val="009B50CF"/>
    <w:rsid w:val="009B67FA"/>
    <w:rsid w:val="009B781C"/>
    <w:rsid w:val="009C048B"/>
    <w:rsid w:val="009C0928"/>
    <w:rsid w:val="009C0D58"/>
    <w:rsid w:val="009C1D5B"/>
    <w:rsid w:val="009C2B68"/>
    <w:rsid w:val="009C3B92"/>
    <w:rsid w:val="009C4C43"/>
    <w:rsid w:val="009C53CE"/>
    <w:rsid w:val="009C5553"/>
    <w:rsid w:val="009C5A74"/>
    <w:rsid w:val="009C5EE3"/>
    <w:rsid w:val="009D04D4"/>
    <w:rsid w:val="009D0BB9"/>
    <w:rsid w:val="009D0DBE"/>
    <w:rsid w:val="009D241C"/>
    <w:rsid w:val="009D2834"/>
    <w:rsid w:val="009D30D0"/>
    <w:rsid w:val="009D34D0"/>
    <w:rsid w:val="009D3858"/>
    <w:rsid w:val="009D3EFB"/>
    <w:rsid w:val="009D3FA6"/>
    <w:rsid w:val="009D430E"/>
    <w:rsid w:val="009D460A"/>
    <w:rsid w:val="009D6796"/>
    <w:rsid w:val="009E031B"/>
    <w:rsid w:val="009E144B"/>
    <w:rsid w:val="009E2116"/>
    <w:rsid w:val="009E3224"/>
    <w:rsid w:val="009E324F"/>
    <w:rsid w:val="009E3D78"/>
    <w:rsid w:val="009E4351"/>
    <w:rsid w:val="009E664F"/>
    <w:rsid w:val="009F0A97"/>
    <w:rsid w:val="009F2CE1"/>
    <w:rsid w:val="009F359A"/>
    <w:rsid w:val="009F4F2B"/>
    <w:rsid w:val="009F504E"/>
    <w:rsid w:val="009F6C73"/>
    <w:rsid w:val="009F7ED8"/>
    <w:rsid w:val="00A00EC2"/>
    <w:rsid w:val="00A00F92"/>
    <w:rsid w:val="00A031B4"/>
    <w:rsid w:val="00A0685B"/>
    <w:rsid w:val="00A07BBB"/>
    <w:rsid w:val="00A10DFD"/>
    <w:rsid w:val="00A10F59"/>
    <w:rsid w:val="00A1124C"/>
    <w:rsid w:val="00A12174"/>
    <w:rsid w:val="00A125D5"/>
    <w:rsid w:val="00A12C91"/>
    <w:rsid w:val="00A14057"/>
    <w:rsid w:val="00A1497A"/>
    <w:rsid w:val="00A15FED"/>
    <w:rsid w:val="00A16124"/>
    <w:rsid w:val="00A16C1F"/>
    <w:rsid w:val="00A1715C"/>
    <w:rsid w:val="00A2070F"/>
    <w:rsid w:val="00A20BB4"/>
    <w:rsid w:val="00A21BBB"/>
    <w:rsid w:val="00A221F1"/>
    <w:rsid w:val="00A262BD"/>
    <w:rsid w:val="00A268D9"/>
    <w:rsid w:val="00A26912"/>
    <w:rsid w:val="00A273EB"/>
    <w:rsid w:val="00A30020"/>
    <w:rsid w:val="00A30F3A"/>
    <w:rsid w:val="00A31BA8"/>
    <w:rsid w:val="00A32A7C"/>
    <w:rsid w:val="00A3356B"/>
    <w:rsid w:val="00A3377E"/>
    <w:rsid w:val="00A34E6D"/>
    <w:rsid w:val="00A353DC"/>
    <w:rsid w:val="00A361F8"/>
    <w:rsid w:val="00A37BB2"/>
    <w:rsid w:val="00A407C8"/>
    <w:rsid w:val="00A40FA5"/>
    <w:rsid w:val="00A413AE"/>
    <w:rsid w:val="00A4369F"/>
    <w:rsid w:val="00A4373E"/>
    <w:rsid w:val="00A444E5"/>
    <w:rsid w:val="00A44C35"/>
    <w:rsid w:val="00A44DF0"/>
    <w:rsid w:val="00A45221"/>
    <w:rsid w:val="00A46E52"/>
    <w:rsid w:val="00A47585"/>
    <w:rsid w:val="00A4787C"/>
    <w:rsid w:val="00A5025A"/>
    <w:rsid w:val="00A50C46"/>
    <w:rsid w:val="00A51A74"/>
    <w:rsid w:val="00A53500"/>
    <w:rsid w:val="00A53D32"/>
    <w:rsid w:val="00A54648"/>
    <w:rsid w:val="00A565B5"/>
    <w:rsid w:val="00A56B59"/>
    <w:rsid w:val="00A56E6F"/>
    <w:rsid w:val="00A608BB"/>
    <w:rsid w:val="00A613D2"/>
    <w:rsid w:val="00A613FF"/>
    <w:rsid w:val="00A615E1"/>
    <w:rsid w:val="00A624B0"/>
    <w:rsid w:val="00A6269D"/>
    <w:rsid w:val="00A636BA"/>
    <w:rsid w:val="00A6484F"/>
    <w:rsid w:val="00A64A7C"/>
    <w:rsid w:val="00A64ABE"/>
    <w:rsid w:val="00A65C7C"/>
    <w:rsid w:val="00A65C81"/>
    <w:rsid w:val="00A679F0"/>
    <w:rsid w:val="00A67C66"/>
    <w:rsid w:val="00A70730"/>
    <w:rsid w:val="00A7098A"/>
    <w:rsid w:val="00A70B92"/>
    <w:rsid w:val="00A71D73"/>
    <w:rsid w:val="00A7294E"/>
    <w:rsid w:val="00A72A8D"/>
    <w:rsid w:val="00A732BC"/>
    <w:rsid w:val="00A732E7"/>
    <w:rsid w:val="00A73AC6"/>
    <w:rsid w:val="00A74183"/>
    <w:rsid w:val="00A7459E"/>
    <w:rsid w:val="00A75289"/>
    <w:rsid w:val="00A76240"/>
    <w:rsid w:val="00A763D7"/>
    <w:rsid w:val="00A76D53"/>
    <w:rsid w:val="00A770F0"/>
    <w:rsid w:val="00A77A89"/>
    <w:rsid w:val="00A77B26"/>
    <w:rsid w:val="00A77D80"/>
    <w:rsid w:val="00A81DF0"/>
    <w:rsid w:val="00A8412E"/>
    <w:rsid w:val="00A9063E"/>
    <w:rsid w:val="00A90A49"/>
    <w:rsid w:val="00A91DE7"/>
    <w:rsid w:val="00A91F7D"/>
    <w:rsid w:val="00A92C12"/>
    <w:rsid w:val="00A930BE"/>
    <w:rsid w:val="00A94B6A"/>
    <w:rsid w:val="00A950E1"/>
    <w:rsid w:val="00A959AF"/>
    <w:rsid w:val="00A96901"/>
    <w:rsid w:val="00A97470"/>
    <w:rsid w:val="00A97E77"/>
    <w:rsid w:val="00AA1359"/>
    <w:rsid w:val="00AA158B"/>
    <w:rsid w:val="00AA3AB2"/>
    <w:rsid w:val="00AA3FEF"/>
    <w:rsid w:val="00AA4469"/>
    <w:rsid w:val="00AA5813"/>
    <w:rsid w:val="00AA62C2"/>
    <w:rsid w:val="00AA661E"/>
    <w:rsid w:val="00AA68A5"/>
    <w:rsid w:val="00AA7985"/>
    <w:rsid w:val="00AA7F2F"/>
    <w:rsid w:val="00AB035E"/>
    <w:rsid w:val="00AB119B"/>
    <w:rsid w:val="00AB2CF1"/>
    <w:rsid w:val="00AB65D1"/>
    <w:rsid w:val="00AC19C9"/>
    <w:rsid w:val="00AC4298"/>
    <w:rsid w:val="00AC5A7C"/>
    <w:rsid w:val="00AC6005"/>
    <w:rsid w:val="00AC6845"/>
    <w:rsid w:val="00AC7BBE"/>
    <w:rsid w:val="00AD03EF"/>
    <w:rsid w:val="00AD0698"/>
    <w:rsid w:val="00AD07EE"/>
    <w:rsid w:val="00AD0C81"/>
    <w:rsid w:val="00AD0CF4"/>
    <w:rsid w:val="00AD1456"/>
    <w:rsid w:val="00AD24F4"/>
    <w:rsid w:val="00AD2C4E"/>
    <w:rsid w:val="00AD3F11"/>
    <w:rsid w:val="00AD59A2"/>
    <w:rsid w:val="00AD5BC5"/>
    <w:rsid w:val="00AD60D7"/>
    <w:rsid w:val="00AD6AE4"/>
    <w:rsid w:val="00AE22CE"/>
    <w:rsid w:val="00AE347B"/>
    <w:rsid w:val="00AE52E1"/>
    <w:rsid w:val="00AE5A35"/>
    <w:rsid w:val="00AE606F"/>
    <w:rsid w:val="00AE6326"/>
    <w:rsid w:val="00AE6768"/>
    <w:rsid w:val="00AF0BDA"/>
    <w:rsid w:val="00AF1017"/>
    <w:rsid w:val="00AF11D6"/>
    <w:rsid w:val="00AF317C"/>
    <w:rsid w:val="00AF36C2"/>
    <w:rsid w:val="00AF4991"/>
    <w:rsid w:val="00AF52FB"/>
    <w:rsid w:val="00AF5EAC"/>
    <w:rsid w:val="00AF62B6"/>
    <w:rsid w:val="00AF6BF2"/>
    <w:rsid w:val="00AF6F0D"/>
    <w:rsid w:val="00AF74AB"/>
    <w:rsid w:val="00AF7D4A"/>
    <w:rsid w:val="00B00BDB"/>
    <w:rsid w:val="00B00C4D"/>
    <w:rsid w:val="00B00F19"/>
    <w:rsid w:val="00B013DC"/>
    <w:rsid w:val="00B023EE"/>
    <w:rsid w:val="00B024FA"/>
    <w:rsid w:val="00B02647"/>
    <w:rsid w:val="00B02D98"/>
    <w:rsid w:val="00B0471F"/>
    <w:rsid w:val="00B05086"/>
    <w:rsid w:val="00B05908"/>
    <w:rsid w:val="00B05BA6"/>
    <w:rsid w:val="00B07321"/>
    <w:rsid w:val="00B07579"/>
    <w:rsid w:val="00B07937"/>
    <w:rsid w:val="00B07BE6"/>
    <w:rsid w:val="00B100AB"/>
    <w:rsid w:val="00B100E3"/>
    <w:rsid w:val="00B101DC"/>
    <w:rsid w:val="00B1186C"/>
    <w:rsid w:val="00B1279F"/>
    <w:rsid w:val="00B127D4"/>
    <w:rsid w:val="00B14566"/>
    <w:rsid w:val="00B16D55"/>
    <w:rsid w:val="00B17680"/>
    <w:rsid w:val="00B20009"/>
    <w:rsid w:val="00B2196A"/>
    <w:rsid w:val="00B23041"/>
    <w:rsid w:val="00B23466"/>
    <w:rsid w:val="00B23AEB"/>
    <w:rsid w:val="00B24813"/>
    <w:rsid w:val="00B24A91"/>
    <w:rsid w:val="00B253A4"/>
    <w:rsid w:val="00B2673D"/>
    <w:rsid w:val="00B2676F"/>
    <w:rsid w:val="00B273C0"/>
    <w:rsid w:val="00B31263"/>
    <w:rsid w:val="00B31E74"/>
    <w:rsid w:val="00B32957"/>
    <w:rsid w:val="00B3492A"/>
    <w:rsid w:val="00B35E5B"/>
    <w:rsid w:val="00B35F90"/>
    <w:rsid w:val="00B36838"/>
    <w:rsid w:val="00B3709E"/>
    <w:rsid w:val="00B40039"/>
    <w:rsid w:val="00B42D22"/>
    <w:rsid w:val="00B43B3D"/>
    <w:rsid w:val="00B44308"/>
    <w:rsid w:val="00B467AE"/>
    <w:rsid w:val="00B46957"/>
    <w:rsid w:val="00B46A3E"/>
    <w:rsid w:val="00B46BE9"/>
    <w:rsid w:val="00B470FC"/>
    <w:rsid w:val="00B5077C"/>
    <w:rsid w:val="00B51A7A"/>
    <w:rsid w:val="00B52415"/>
    <w:rsid w:val="00B539C8"/>
    <w:rsid w:val="00B53EC0"/>
    <w:rsid w:val="00B54FD1"/>
    <w:rsid w:val="00B553B6"/>
    <w:rsid w:val="00B55EA2"/>
    <w:rsid w:val="00B560BD"/>
    <w:rsid w:val="00B5652A"/>
    <w:rsid w:val="00B56BED"/>
    <w:rsid w:val="00B56EFA"/>
    <w:rsid w:val="00B574E9"/>
    <w:rsid w:val="00B6043F"/>
    <w:rsid w:val="00B604AF"/>
    <w:rsid w:val="00B60548"/>
    <w:rsid w:val="00B60DFE"/>
    <w:rsid w:val="00B641E4"/>
    <w:rsid w:val="00B65C3E"/>
    <w:rsid w:val="00B66051"/>
    <w:rsid w:val="00B66952"/>
    <w:rsid w:val="00B675BB"/>
    <w:rsid w:val="00B675C7"/>
    <w:rsid w:val="00B67827"/>
    <w:rsid w:val="00B67FC8"/>
    <w:rsid w:val="00B703AE"/>
    <w:rsid w:val="00B71C41"/>
    <w:rsid w:val="00B72122"/>
    <w:rsid w:val="00B728CA"/>
    <w:rsid w:val="00B73FD8"/>
    <w:rsid w:val="00B74A4C"/>
    <w:rsid w:val="00B753AA"/>
    <w:rsid w:val="00B7551A"/>
    <w:rsid w:val="00B77C26"/>
    <w:rsid w:val="00B803F0"/>
    <w:rsid w:val="00B8099E"/>
    <w:rsid w:val="00B80C18"/>
    <w:rsid w:val="00B81733"/>
    <w:rsid w:val="00B82127"/>
    <w:rsid w:val="00B82C32"/>
    <w:rsid w:val="00B853ED"/>
    <w:rsid w:val="00B9113D"/>
    <w:rsid w:val="00B9193E"/>
    <w:rsid w:val="00B92F40"/>
    <w:rsid w:val="00B9314E"/>
    <w:rsid w:val="00B9517E"/>
    <w:rsid w:val="00B95D75"/>
    <w:rsid w:val="00BA05CF"/>
    <w:rsid w:val="00BA0788"/>
    <w:rsid w:val="00BA0E01"/>
    <w:rsid w:val="00BA12E8"/>
    <w:rsid w:val="00BA2181"/>
    <w:rsid w:val="00BA2A30"/>
    <w:rsid w:val="00BA31CB"/>
    <w:rsid w:val="00BA3B5D"/>
    <w:rsid w:val="00BA4C7E"/>
    <w:rsid w:val="00BA59E2"/>
    <w:rsid w:val="00BA5FF7"/>
    <w:rsid w:val="00BA70AE"/>
    <w:rsid w:val="00BA795E"/>
    <w:rsid w:val="00BA79B0"/>
    <w:rsid w:val="00BB01A4"/>
    <w:rsid w:val="00BB03D6"/>
    <w:rsid w:val="00BB0B62"/>
    <w:rsid w:val="00BB1598"/>
    <w:rsid w:val="00BB2456"/>
    <w:rsid w:val="00BB24FF"/>
    <w:rsid w:val="00BB2B9D"/>
    <w:rsid w:val="00BB2BFE"/>
    <w:rsid w:val="00BB43FF"/>
    <w:rsid w:val="00BB59CF"/>
    <w:rsid w:val="00BB6302"/>
    <w:rsid w:val="00BB639B"/>
    <w:rsid w:val="00BB6738"/>
    <w:rsid w:val="00BC0548"/>
    <w:rsid w:val="00BC238A"/>
    <w:rsid w:val="00BC3D0D"/>
    <w:rsid w:val="00BC5A46"/>
    <w:rsid w:val="00BC64A2"/>
    <w:rsid w:val="00BC6AAC"/>
    <w:rsid w:val="00BC7394"/>
    <w:rsid w:val="00BC7452"/>
    <w:rsid w:val="00BC7CE5"/>
    <w:rsid w:val="00BC7D75"/>
    <w:rsid w:val="00BD05CB"/>
    <w:rsid w:val="00BD0D2D"/>
    <w:rsid w:val="00BD1241"/>
    <w:rsid w:val="00BD1B98"/>
    <w:rsid w:val="00BD1D01"/>
    <w:rsid w:val="00BD2375"/>
    <w:rsid w:val="00BD28B2"/>
    <w:rsid w:val="00BD2D32"/>
    <w:rsid w:val="00BD3DEF"/>
    <w:rsid w:val="00BD4240"/>
    <w:rsid w:val="00BD4801"/>
    <w:rsid w:val="00BD51C2"/>
    <w:rsid w:val="00BD5F9D"/>
    <w:rsid w:val="00BE1C91"/>
    <w:rsid w:val="00BE2518"/>
    <w:rsid w:val="00BE2926"/>
    <w:rsid w:val="00BE2AB1"/>
    <w:rsid w:val="00BE5939"/>
    <w:rsid w:val="00BE5DE5"/>
    <w:rsid w:val="00BE6279"/>
    <w:rsid w:val="00BE65D7"/>
    <w:rsid w:val="00BE6F0A"/>
    <w:rsid w:val="00BE7A98"/>
    <w:rsid w:val="00BF0FE4"/>
    <w:rsid w:val="00BF12B0"/>
    <w:rsid w:val="00BF3246"/>
    <w:rsid w:val="00BF50C2"/>
    <w:rsid w:val="00BF5B86"/>
    <w:rsid w:val="00BF797E"/>
    <w:rsid w:val="00BF7EE4"/>
    <w:rsid w:val="00BF7F98"/>
    <w:rsid w:val="00C0041F"/>
    <w:rsid w:val="00C02C2D"/>
    <w:rsid w:val="00C03C3A"/>
    <w:rsid w:val="00C067E2"/>
    <w:rsid w:val="00C07D12"/>
    <w:rsid w:val="00C1018D"/>
    <w:rsid w:val="00C107B4"/>
    <w:rsid w:val="00C119B4"/>
    <w:rsid w:val="00C12C62"/>
    <w:rsid w:val="00C137B0"/>
    <w:rsid w:val="00C1398C"/>
    <w:rsid w:val="00C14E47"/>
    <w:rsid w:val="00C1636A"/>
    <w:rsid w:val="00C21B2C"/>
    <w:rsid w:val="00C21E94"/>
    <w:rsid w:val="00C232C2"/>
    <w:rsid w:val="00C233E0"/>
    <w:rsid w:val="00C23661"/>
    <w:rsid w:val="00C23EAD"/>
    <w:rsid w:val="00C25254"/>
    <w:rsid w:val="00C25291"/>
    <w:rsid w:val="00C25D34"/>
    <w:rsid w:val="00C26FD9"/>
    <w:rsid w:val="00C2779E"/>
    <w:rsid w:val="00C2792C"/>
    <w:rsid w:val="00C309FB"/>
    <w:rsid w:val="00C30F09"/>
    <w:rsid w:val="00C3267D"/>
    <w:rsid w:val="00C328CB"/>
    <w:rsid w:val="00C332BF"/>
    <w:rsid w:val="00C33B4C"/>
    <w:rsid w:val="00C340FB"/>
    <w:rsid w:val="00C3511D"/>
    <w:rsid w:val="00C353B6"/>
    <w:rsid w:val="00C35735"/>
    <w:rsid w:val="00C37F61"/>
    <w:rsid w:val="00C40220"/>
    <w:rsid w:val="00C40E95"/>
    <w:rsid w:val="00C4152A"/>
    <w:rsid w:val="00C41CEE"/>
    <w:rsid w:val="00C42E14"/>
    <w:rsid w:val="00C44713"/>
    <w:rsid w:val="00C460DC"/>
    <w:rsid w:val="00C4677E"/>
    <w:rsid w:val="00C47C42"/>
    <w:rsid w:val="00C47D11"/>
    <w:rsid w:val="00C503BB"/>
    <w:rsid w:val="00C513D9"/>
    <w:rsid w:val="00C51970"/>
    <w:rsid w:val="00C543F6"/>
    <w:rsid w:val="00C54904"/>
    <w:rsid w:val="00C606F8"/>
    <w:rsid w:val="00C60881"/>
    <w:rsid w:val="00C60E07"/>
    <w:rsid w:val="00C6212F"/>
    <w:rsid w:val="00C63DB1"/>
    <w:rsid w:val="00C66FA4"/>
    <w:rsid w:val="00C67D8F"/>
    <w:rsid w:val="00C73544"/>
    <w:rsid w:val="00C73D6D"/>
    <w:rsid w:val="00C7482D"/>
    <w:rsid w:val="00C754ED"/>
    <w:rsid w:val="00C75E7F"/>
    <w:rsid w:val="00C765EA"/>
    <w:rsid w:val="00C76CEB"/>
    <w:rsid w:val="00C77C78"/>
    <w:rsid w:val="00C77DA0"/>
    <w:rsid w:val="00C77EFF"/>
    <w:rsid w:val="00C803F8"/>
    <w:rsid w:val="00C80C88"/>
    <w:rsid w:val="00C80DB8"/>
    <w:rsid w:val="00C81205"/>
    <w:rsid w:val="00C81500"/>
    <w:rsid w:val="00C81B20"/>
    <w:rsid w:val="00C8263C"/>
    <w:rsid w:val="00C82F98"/>
    <w:rsid w:val="00C83C7C"/>
    <w:rsid w:val="00C846D3"/>
    <w:rsid w:val="00C84F39"/>
    <w:rsid w:val="00C8503C"/>
    <w:rsid w:val="00C854A6"/>
    <w:rsid w:val="00C86930"/>
    <w:rsid w:val="00C86F8D"/>
    <w:rsid w:val="00C9070F"/>
    <w:rsid w:val="00C9126F"/>
    <w:rsid w:val="00C92C6B"/>
    <w:rsid w:val="00C9342E"/>
    <w:rsid w:val="00C936A9"/>
    <w:rsid w:val="00C939E6"/>
    <w:rsid w:val="00C96690"/>
    <w:rsid w:val="00C97992"/>
    <w:rsid w:val="00C97A8A"/>
    <w:rsid w:val="00C97C53"/>
    <w:rsid w:val="00C97EE6"/>
    <w:rsid w:val="00CA0596"/>
    <w:rsid w:val="00CA0BAD"/>
    <w:rsid w:val="00CA1A35"/>
    <w:rsid w:val="00CA2D2F"/>
    <w:rsid w:val="00CA415B"/>
    <w:rsid w:val="00CA4CA3"/>
    <w:rsid w:val="00CA4F40"/>
    <w:rsid w:val="00CA5213"/>
    <w:rsid w:val="00CA68E9"/>
    <w:rsid w:val="00CA69ED"/>
    <w:rsid w:val="00CA6EF7"/>
    <w:rsid w:val="00CA74DC"/>
    <w:rsid w:val="00CB0193"/>
    <w:rsid w:val="00CB0880"/>
    <w:rsid w:val="00CB1149"/>
    <w:rsid w:val="00CB1C4E"/>
    <w:rsid w:val="00CB2FA1"/>
    <w:rsid w:val="00CB2FDA"/>
    <w:rsid w:val="00CB383E"/>
    <w:rsid w:val="00CB4695"/>
    <w:rsid w:val="00CB480C"/>
    <w:rsid w:val="00CB4EC1"/>
    <w:rsid w:val="00CB58B1"/>
    <w:rsid w:val="00CB66C5"/>
    <w:rsid w:val="00CB7C22"/>
    <w:rsid w:val="00CC0790"/>
    <w:rsid w:val="00CC2CA4"/>
    <w:rsid w:val="00CC3DD5"/>
    <w:rsid w:val="00CC59FF"/>
    <w:rsid w:val="00CC61F1"/>
    <w:rsid w:val="00CD0867"/>
    <w:rsid w:val="00CD0B97"/>
    <w:rsid w:val="00CD2636"/>
    <w:rsid w:val="00CD3778"/>
    <w:rsid w:val="00CD4E6E"/>
    <w:rsid w:val="00CD522F"/>
    <w:rsid w:val="00CD590F"/>
    <w:rsid w:val="00CD71BC"/>
    <w:rsid w:val="00CE040B"/>
    <w:rsid w:val="00CE28E0"/>
    <w:rsid w:val="00CE310D"/>
    <w:rsid w:val="00CE4245"/>
    <w:rsid w:val="00CE433D"/>
    <w:rsid w:val="00CE517F"/>
    <w:rsid w:val="00CE543F"/>
    <w:rsid w:val="00CE5C96"/>
    <w:rsid w:val="00CE6258"/>
    <w:rsid w:val="00CE6C15"/>
    <w:rsid w:val="00CE79B5"/>
    <w:rsid w:val="00CF0283"/>
    <w:rsid w:val="00CF0465"/>
    <w:rsid w:val="00CF14E3"/>
    <w:rsid w:val="00CF1A61"/>
    <w:rsid w:val="00CF32B7"/>
    <w:rsid w:val="00CF33D0"/>
    <w:rsid w:val="00CF4718"/>
    <w:rsid w:val="00CF798E"/>
    <w:rsid w:val="00D003D5"/>
    <w:rsid w:val="00D0147A"/>
    <w:rsid w:val="00D01F63"/>
    <w:rsid w:val="00D028AA"/>
    <w:rsid w:val="00D04598"/>
    <w:rsid w:val="00D04675"/>
    <w:rsid w:val="00D04A8E"/>
    <w:rsid w:val="00D05A52"/>
    <w:rsid w:val="00D073E8"/>
    <w:rsid w:val="00D07799"/>
    <w:rsid w:val="00D10EC0"/>
    <w:rsid w:val="00D114BC"/>
    <w:rsid w:val="00D122C6"/>
    <w:rsid w:val="00D125E2"/>
    <w:rsid w:val="00D13015"/>
    <w:rsid w:val="00D13054"/>
    <w:rsid w:val="00D1319B"/>
    <w:rsid w:val="00D13418"/>
    <w:rsid w:val="00D135B4"/>
    <w:rsid w:val="00D13608"/>
    <w:rsid w:val="00D136D8"/>
    <w:rsid w:val="00D14067"/>
    <w:rsid w:val="00D14099"/>
    <w:rsid w:val="00D14AEA"/>
    <w:rsid w:val="00D15283"/>
    <w:rsid w:val="00D154B4"/>
    <w:rsid w:val="00D17940"/>
    <w:rsid w:val="00D208C6"/>
    <w:rsid w:val="00D20BDB"/>
    <w:rsid w:val="00D221FA"/>
    <w:rsid w:val="00D225EB"/>
    <w:rsid w:val="00D22AC2"/>
    <w:rsid w:val="00D22FD8"/>
    <w:rsid w:val="00D235C7"/>
    <w:rsid w:val="00D24172"/>
    <w:rsid w:val="00D2507F"/>
    <w:rsid w:val="00D25209"/>
    <w:rsid w:val="00D30AB4"/>
    <w:rsid w:val="00D31707"/>
    <w:rsid w:val="00D3400A"/>
    <w:rsid w:val="00D34DE4"/>
    <w:rsid w:val="00D361DD"/>
    <w:rsid w:val="00D43566"/>
    <w:rsid w:val="00D45534"/>
    <w:rsid w:val="00D45DDC"/>
    <w:rsid w:val="00D4738A"/>
    <w:rsid w:val="00D47423"/>
    <w:rsid w:val="00D47800"/>
    <w:rsid w:val="00D50278"/>
    <w:rsid w:val="00D50922"/>
    <w:rsid w:val="00D51AF6"/>
    <w:rsid w:val="00D52461"/>
    <w:rsid w:val="00D52DFA"/>
    <w:rsid w:val="00D5564F"/>
    <w:rsid w:val="00D55A24"/>
    <w:rsid w:val="00D601D0"/>
    <w:rsid w:val="00D60E71"/>
    <w:rsid w:val="00D60E85"/>
    <w:rsid w:val="00D61B4B"/>
    <w:rsid w:val="00D6312E"/>
    <w:rsid w:val="00D6724F"/>
    <w:rsid w:val="00D70516"/>
    <w:rsid w:val="00D71CE6"/>
    <w:rsid w:val="00D7417B"/>
    <w:rsid w:val="00D7463C"/>
    <w:rsid w:val="00D74848"/>
    <w:rsid w:val="00D74C92"/>
    <w:rsid w:val="00D75D53"/>
    <w:rsid w:val="00D779E3"/>
    <w:rsid w:val="00D804B5"/>
    <w:rsid w:val="00D81819"/>
    <w:rsid w:val="00D8224E"/>
    <w:rsid w:val="00D82540"/>
    <w:rsid w:val="00D827A4"/>
    <w:rsid w:val="00D83F66"/>
    <w:rsid w:val="00D84CD0"/>
    <w:rsid w:val="00D85BE1"/>
    <w:rsid w:val="00D8789F"/>
    <w:rsid w:val="00D90CCF"/>
    <w:rsid w:val="00D913D8"/>
    <w:rsid w:val="00D91561"/>
    <w:rsid w:val="00D92358"/>
    <w:rsid w:val="00D92EB5"/>
    <w:rsid w:val="00D93CDB"/>
    <w:rsid w:val="00D94027"/>
    <w:rsid w:val="00D9414A"/>
    <w:rsid w:val="00D94511"/>
    <w:rsid w:val="00D959F9"/>
    <w:rsid w:val="00D95C42"/>
    <w:rsid w:val="00D963EA"/>
    <w:rsid w:val="00D96998"/>
    <w:rsid w:val="00D96E29"/>
    <w:rsid w:val="00D9792B"/>
    <w:rsid w:val="00DA03AD"/>
    <w:rsid w:val="00DA042A"/>
    <w:rsid w:val="00DA06EE"/>
    <w:rsid w:val="00DA09C2"/>
    <w:rsid w:val="00DA0B7D"/>
    <w:rsid w:val="00DA0D41"/>
    <w:rsid w:val="00DA0F1A"/>
    <w:rsid w:val="00DA2556"/>
    <w:rsid w:val="00DA2F84"/>
    <w:rsid w:val="00DA363A"/>
    <w:rsid w:val="00DA3A88"/>
    <w:rsid w:val="00DA52EF"/>
    <w:rsid w:val="00DA616B"/>
    <w:rsid w:val="00DA6307"/>
    <w:rsid w:val="00DA6D06"/>
    <w:rsid w:val="00DA7A54"/>
    <w:rsid w:val="00DA7C8A"/>
    <w:rsid w:val="00DB0EE0"/>
    <w:rsid w:val="00DB423A"/>
    <w:rsid w:val="00DB4D8E"/>
    <w:rsid w:val="00DB7F5D"/>
    <w:rsid w:val="00DC05EA"/>
    <w:rsid w:val="00DC2FEE"/>
    <w:rsid w:val="00DC3375"/>
    <w:rsid w:val="00DC48FD"/>
    <w:rsid w:val="00DC7104"/>
    <w:rsid w:val="00DD0E0E"/>
    <w:rsid w:val="00DD1542"/>
    <w:rsid w:val="00DD1DD3"/>
    <w:rsid w:val="00DD2643"/>
    <w:rsid w:val="00DD2F66"/>
    <w:rsid w:val="00DD40AF"/>
    <w:rsid w:val="00DD4407"/>
    <w:rsid w:val="00DD48DF"/>
    <w:rsid w:val="00DD6073"/>
    <w:rsid w:val="00DD60F1"/>
    <w:rsid w:val="00DD7A12"/>
    <w:rsid w:val="00DE0240"/>
    <w:rsid w:val="00DE17F3"/>
    <w:rsid w:val="00DE1B58"/>
    <w:rsid w:val="00DE1D1B"/>
    <w:rsid w:val="00DE1DB5"/>
    <w:rsid w:val="00DE2F05"/>
    <w:rsid w:val="00DE334B"/>
    <w:rsid w:val="00DE3804"/>
    <w:rsid w:val="00DE3E1A"/>
    <w:rsid w:val="00DE54F0"/>
    <w:rsid w:val="00DE551B"/>
    <w:rsid w:val="00DE5DC8"/>
    <w:rsid w:val="00DE616B"/>
    <w:rsid w:val="00DE7DF9"/>
    <w:rsid w:val="00DF03AE"/>
    <w:rsid w:val="00DF0EFC"/>
    <w:rsid w:val="00DF14A8"/>
    <w:rsid w:val="00DF212F"/>
    <w:rsid w:val="00DF285D"/>
    <w:rsid w:val="00DF2F29"/>
    <w:rsid w:val="00DF3BBB"/>
    <w:rsid w:val="00DF5293"/>
    <w:rsid w:val="00DF5645"/>
    <w:rsid w:val="00DF5A02"/>
    <w:rsid w:val="00DF7E40"/>
    <w:rsid w:val="00E00936"/>
    <w:rsid w:val="00E01420"/>
    <w:rsid w:val="00E052BA"/>
    <w:rsid w:val="00E052FF"/>
    <w:rsid w:val="00E10212"/>
    <w:rsid w:val="00E103C7"/>
    <w:rsid w:val="00E10C48"/>
    <w:rsid w:val="00E1216D"/>
    <w:rsid w:val="00E1253C"/>
    <w:rsid w:val="00E135C2"/>
    <w:rsid w:val="00E146BC"/>
    <w:rsid w:val="00E148FB"/>
    <w:rsid w:val="00E15516"/>
    <w:rsid w:val="00E15533"/>
    <w:rsid w:val="00E15759"/>
    <w:rsid w:val="00E15CC8"/>
    <w:rsid w:val="00E15DA9"/>
    <w:rsid w:val="00E15E22"/>
    <w:rsid w:val="00E15EA4"/>
    <w:rsid w:val="00E1680D"/>
    <w:rsid w:val="00E16AE0"/>
    <w:rsid w:val="00E16F07"/>
    <w:rsid w:val="00E20436"/>
    <w:rsid w:val="00E2170C"/>
    <w:rsid w:val="00E2291B"/>
    <w:rsid w:val="00E23B9C"/>
    <w:rsid w:val="00E23D7B"/>
    <w:rsid w:val="00E25FD9"/>
    <w:rsid w:val="00E263D9"/>
    <w:rsid w:val="00E26785"/>
    <w:rsid w:val="00E272BF"/>
    <w:rsid w:val="00E275AA"/>
    <w:rsid w:val="00E276C3"/>
    <w:rsid w:val="00E30831"/>
    <w:rsid w:val="00E30FE9"/>
    <w:rsid w:val="00E3125A"/>
    <w:rsid w:val="00E313C6"/>
    <w:rsid w:val="00E31BA7"/>
    <w:rsid w:val="00E3323A"/>
    <w:rsid w:val="00E356C3"/>
    <w:rsid w:val="00E35877"/>
    <w:rsid w:val="00E378E4"/>
    <w:rsid w:val="00E37F8D"/>
    <w:rsid w:val="00E409A0"/>
    <w:rsid w:val="00E40DA4"/>
    <w:rsid w:val="00E411ED"/>
    <w:rsid w:val="00E417D1"/>
    <w:rsid w:val="00E4180D"/>
    <w:rsid w:val="00E41AF6"/>
    <w:rsid w:val="00E4224D"/>
    <w:rsid w:val="00E42976"/>
    <w:rsid w:val="00E42B90"/>
    <w:rsid w:val="00E42BCD"/>
    <w:rsid w:val="00E42D20"/>
    <w:rsid w:val="00E42DD0"/>
    <w:rsid w:val="00E4375D"/>
    <w:rsid w:val="00E446BA"/>
    <w:rsid w:val="00E4606B"/>
    <w:rsid w:val="00E469DA"/>
    <w:rsid w:val="00E46C32"/>
    <w:rsid w:val="00E47055"/>
    <w:rsid w:val="00E47DE2"/>
    <w:rsid w:val="00E501C0"/>
    <w:rsid w:val="00E53D47"/>
    <w:rsid w:val="00E53D88"/>
    <w:rsid w:val="00E54091"/>
    <w:rsid w:val="00E5546F"/>
    <w:rsid w:val="00E55EC8"/>
    <w:rsid w:val="00E56C13"/>
    <w:rsid w:val="00E57291"/>
    <w:rsid w:val="00E57D33"/>
    <w:rsid w:val="00E6064E"/>
    <w:rsid w:val="00E61D93"/>
    <w:rsid w:val="00E63569"/>
    <w:rsid w:val="00E64021"/>
    <w:rsid w:val="00E64F6E"/>
    <w:rsid w:val="00E65D00"/>
    <w:rsid w:val="00E65F3C"/>
    <w:rsid w:val="00E6629A"/>
    <w:rsid w:val="00E66F20"/>
    <w:rsid w:val="00E67958"/>
    <w:rsid w:val="00E67E97"/>
    <w:rsid w:val="00E702AE"/>
    <w:rsid w:val="00E72054"/>
    <w:rsid w:val="00E728F1"/>
    <w:rsid w:val="00E7357E"/>
    <w:rsid w:val="00E73C1D"/>
    <w:rsid w:val="00E74771"/>
    <w:rsid w:val="00E75416"/>
    <w:rsid w:val="00E76729"/>
    <w:rsid w:val="00E76DA7"/>
    <w:rsid w:val="00E77737"/>
    <w:rsid w:val="00E77A26"/>
    <w:rsid w:val="00E802A8"/>
    <w:rsid w:val="00E8124F"/>
    <w:rsid w:val="00E8142D"/>
    <w:rsid w:val="00E82873"/>
    <w:rsid w:val="00E84E39"/>
    <w:rsid w:val="00E8516D"/>
    <w:rsid w:val="00E85471"/>
    <w:rsid w:val="00E86EFD"/>
    <w:rsid w:val="00E8748F"/>
    <w:rsid w:val="00E87F6D"/>
    <w:rsid w:val="00E90532"/>
    <w:rsid w:val="00E912A5"/>
    <w:rsid w:val="00E915F7"/>
    <w:rsid w:val="00E91C4C"/>
    <w:rsid w:val="00E92003"/>
    <w:rsid w:val="00E92D70"/>
    <w:rsid w:val="00E93659"/>
    <w:rsid w:val="00E937ED"/>
    <w:rsid w:val="00E93850"/>
    <w:rsid w:val="00E94B18"/>
    <w:rsid w:val="00E95A27"/>
    <w:rsid w:val="00E964A2"/>
    <w:rsid w:val="00E96512"/>
    <w:rsid w:val="00E96570"/>
    <w:rsid w:val="00E96B99"/>
    <w:rsid w:val="00E97875"/>
    <w:rsid w:val="00E97FC6"/>
    <w:rsid w:val="00EA0585"/>
    <w:rsid w:val="00EA115A"/>
    <w:rsid w:val="00EA11E6"/>
    <w:rsid w:val="00EA12A1"/>
    <w:rsid w:val="00EA1971"/>
    <w:rsid w:val="00EA1E3C"/>
    <w:rsid w:val="00EA2076"/>
    <w:rsid w:val="00EA2A42"/>
    <w:rsid w:val="00EA2B13"/>
    <w:rsid w:val="00EA3844"/>
    <w:rsid w:val="00EA5C8F"/>
    <w:rsid w:val="00EA733E"/>
    <w:rsid w:val="00EB021E"/>
    <w:rsid w:val="00EB169A"/>
    <w:rsid w:val="00EB2495"/>
    <w:rsid w:val="00EB2845"/>
    <w:rsid w:val="00EB3EA5"/>
    <w:rsid w:val="00EB4C5C"/>
    <w:rsid w:val="00EB52B4"/>
    <w:rsid w:val="00EB610D"/>
    <w:rsid w:val="00EB69A5"/>
    <w:rsid w:val="00EB70CC"/>
    <w:rsid w:val="00EB71C2"/>
    <w:rsid w:val="00EB79F1"/>
    <w:rsid w:val="00EC0469"/>
    <w:rsid w:val="00EC15D7"/>
    <w:rsid w:val="00EC4454"/>
    <w:rsid w:val="00EC46A5"/>
    <w:rsid w:val="00EC4BEA"/>
    <w:rsid w:val="00EC4F64"/>
    <w:rsid w:val="00EC53C4"/>
    <w:rsid w:val="00EC5584"/>
    <w:rsid w:val="00EC6AAE"/>
    <w:rsid w:val="00EC71F9"/>
    <w:rsid w:val="00ED0C6D"/>
    <w:rsid w:val="00ED1459"/>
    <w:rsid w:val="00ED1AAE"/>
    <w:rsid w:val="00ED1DF8"/>
    <w:rsid w:val="00ED321A"/>
    <w:rsid w:val="00ED37A6"/>
    <w:rsid w:val="00ED386E"/>
    <w:rsid w:val="00ED4245"/>
    <w:rsid w:val="00ED47E7"/>
    <w:rsid w:val="00ED569B"/>
    <w:rsid w:val="00ED5F8B"/>
    <w:rsid w:val="00ED640A"/>
    <w:rsid w:val="00ED67A9"/>
    <w:rsid w:val="00ED774E"/>
    <w:rsid w:val="00ED7D16"/>
    <w:rsid w:val="00EE0183"/>
    <w:rsid w:val="00EE065B"/>
    <w:rsid w:val="00EE135E"/>
    <w:rsid w:val="00EE1B03"/>
    <w:rsid w:val="00EE2272"/>
    <w:rsid w:val="00EE2802"/>
    <w:rsid w:val="00EE35EA"/>
    <w:rsid w:val="00EE3CBB"/>
    <w:rsid w:val="00EE5418"/>
    <w:rsid w:val="00EE565C"/>
    <w:rsid w:val="00EE57FE"/>
    <w:rsid w:val="00EE5A94"/>
    <w:rsid w:val="00EE630C"/>
    <w:rsid w:val="00EE6A3D"/>
    <w:rsid w:val="00EE6CE3"/>
    <w:rsid w:val="00EE6D46"/>
    <w:rsid w:val="00EE715F"/>
    <w:rsid w:val="00EE7612"/>
    <w:rsid w:val="00EE7642"/>
    <w:rsid w:val="00EE77F7"/>
    <w:rsid w:val="00EE7D18"/>
    <w:rsid w:val="00EF04DB"/>
    <w:rsid w:val="00EF1AEB"/>
    <w:rsid w:val="00EF2A06"/>
    <w:rsid w:val="00EF2D74"/>
    <w:rsid w:val="00EF2E37"/>
    <w:rsid w:val="00EF316B"/>
    <w:rsid w:val="00EF451B"/>
    <w:rsid w:val="00EF5AF8"/>
    <w:rsid w:val="00EF6508"/>
    <w:rsid w:val="00EF6589"/>
    <w:rsid w:val="00EF6B11"/>
    <w:rsid w:val="00EF78D3"/>
    <w:rsid w:val="00F00162"/>
    <w:rsid w:val="00F03EC9"/>
    <w:rsid w:val="00F04802"/>
    <w:rsid w:val="00F04B48"/>
    <w:rsid w:val="00F04E40"/>
    <w:rsid w:val="00F051C1"/>
    <w:rsid w:val="00F0562E"/>
    <w:rsid w:val="00F05668"/>
    <w:rsid w:val="00F063FE"/>
    <w:rsid w:val="00F06E5E"/>
    <w:rsid w:val="00F07914"/>
    <w:rsid w:val="00F07B01"/>
    <w:rsid w:val="00F1060E"/>
    <w:rsid w:val="00F106BA"/>
    <w:rsid w:val="00F1125C"/>
    <w:rsid w:val="00F118C9"/>
    <w:rsid w:val="00F11B24"/>
    <w:rsid w:val="00F11CCB"/>
    <w:rsid w:val="00F13973"/>
    <w:rsid w:val="00F15707"/>
    <w:rsid w:val="00F157C8"/>
    <w:rsid w:val="00F159DB"/>
    <w:rsid w:val="00F16B3F"/>
    <w:rsid w:val="00F17274"/>
    <w:rsid w:val="00F17A1C"/>
    <w:rsid w:val="00F22B43"/>
    <w:rsid w:val="00F23438"/>
    <w:rsid w:val="00F23ED9"/>
    <w:rsid w:val="00F240B2"/>
    <w:rsid w:val="00F24635"/>
    <w:rsid w:val="00F24B2D"/>
    <w:rsid w:val="00F25BD4"/>
    <w:rsid w:val="00F260A9"/>
    <w:rsid w:val="00F260B7"/>
    <w:rsid w:val="00F261FC"/>
    <w:rsid w:val="00F266B2"/>
    <w:rsid w:val="00F279DD"/>
    <w:rsid w:val="00F304D4"/>
    <w:rsid w:val="00F3108F"/>
    <w:rsid w:val="00F31404"/>
    <w:rsid w:val="00F3189A"/>
    <w:rsid w:val="00F327F0"/>
    <w:rsid w:val="00F32964"/>
    <w:rsid w:val="00F34FBE"/>
    <w:rsid w:val="00F356E9"/>
    <w:rsid w:val="00F35836"/>
    <w:rsid w:val="00F37D2F"/>
    <w:rsid w:val="00F37DCA"/>
    <w:rsid w:val="00F41886"/>
    <w:rsid w:val="00F433DA"/>
    <w:rsid w:val="00F44073"/>
    <w:rsid w:val="00F44201"/>
    <w:rsid w:val="00F44242"/>
    <w:rsid w:val="00F45471"/>
    <w:rsid w:val="00F458C7"/>
    <w:rsid w:val="00F464C3"/>
    <w:rsid w:val="00F46E81"/>
    <w:rsid w:val="00F4737D"/>
    <w:rsid w:val="00F50966"/>
    <w:rsid w:val="00F50D5A"/>
    <w:rsid w:val="00F51BA5"/>
    <w:rsid w:val="00F51C7F"/>
    <w:rsid w:val="00F52AE5"/>
    <w:rsid w:val="00F53C01"/>
    <w:rsid w:val="00F54439"/>
    <w:rsid w:val="00F5457B"/>
    <w:rsid w:val="00F5592B"/>
    <w:rsid w:val="00F5631A"/>
    <w:rsid w:val="00F5681E"/>
    <w:rsid w:val="00F571BB"/>
    <w:rsid w:val="00F57AB5"/>
    <w:rsid w:val="00F57EA4"/>
    <w:rsid w:val="00F605A4"/>
    <w:rsid w:val="00F614C9"/>
    <w:rsid w:val="00F62115"/>
    <w:rsid w:val="00F63975"/>
    <w:rsid w:val="00F64E1A"/>
    <w:rsid w:val="00F65659"/>
    <w:rsid w:val="00F65DCC"/>
    <w:rsid w:val="00F661EC"/>
    <w:rsid w:val="00F6663C"/>
    <w:rsid w:val="00F674EB"/>
    <w:rsid w:val="00F7005B"/>
    <w:rsid w:val="00F70851"/>
    <w:rsid w:val="00F70E42"/>
    <w:rsid w:val="00F71221"/>
    <w:rsid w:val="00F72629"/>
    <w:rsid w:val="00F72D8C"/>
    <w:rsid w:val="00F72EAA"/>
    <w:rsid w:val="00F73471"/>
    <w:rsid w:val="00F73B4F"/>
    <w:rsid w:val="00F75944"/>
    <w:rsid w:val="00F75D6E"/>
    <w:rsid w:val="00F76065"/>
    <w:rsid w:val="00F761C0"/>
    <w:rsid w:val="00F761F7"/>
    <w:rsid w:val="00F76622"/>
    <w:rsid w:val="00F76A49"/>
    <w:rsid w:val="00F776B8"/>
    <w:rsid w:val="00F80577"/>
    <w:rsid w:val="00F81EA4"/>
    <w:rsid w:val="00F82DCD"/>
    <w:rsid w:val="00F83048"/>
    <w:rsid w:val="00F83362"/>
    <w:rsid w:val="00F857B5"/>
    <w:rsid w:val="00F867FF"/>
    <w:rsid w:val="00F86DF3"/>
    <w:rsid w:val="00F876C6"/>
    <w:rsid w:val="00F90082"/>
    <w:rsid w:val="00F905AC"/>
    <w:rsid w:val="00F92537"/>
    <w:rsid w:val="00F931BD"/>
    <w:rsid w:val="00F93324"/>
    <w:rsid w:val="00F939C1"/>
    <w:rsid w:val="00F93B70"/>
    <w:rsid w:val="00F94470"/>
    <w:rsid w:val="00F94A3B"/>
    <w:rsid w:val="00F952E6"/>
    <w:rsid w:val="00F96170"/>
    <w:rsid w:val="00F967F0"/>
    <w:rsid w:val="00F97F0A"/>
    <w:rsid w:val="00F97F2C"/>
    <w:rsid w:val="00FA034B"/>
    <w:rsid w:val="00FA1CE4"/>
    <w:rsid w:val="00FA1EB6"/>
    <w:rsid w:val="00FA2567"/>
    <w:rsid w:val="00FA2F0C"/>
    <w:rsid w:val="00FA3346"/>
    <w:rsid w:val="00FA39F7"/>
    <w:rsid w:val="00FA3D12"/>
    <w:rsid w:val="00FA3F9B"/>
    <w:rsid w:val="00FA6489"/>
    <w:rsid w:val="00FB0704"/>
    <w:rsid w:val="00FB1560"/>
    <w:rsid w:val="00FB2C36"/>
    <w:rsid w:val="00FB3688"/>
    <w:rsid w:val="00FB3780"/>
    <w:rsid w:val="00FB3C66"/>
    <w:rsid w:val="00FB4363"/>
    <w:rsid w:val="00FB4AC3"/>
    <w:rsid w:val="00FB576A"/>
    <w:rsid w:val="00FB5BB9"/>
    <w:rsid w:val="00FB5F14"/>
    <w:rsid w:val="00FB610A"/>
    <w:rsid w:val="00FB616B"/>
    <w:rsid w:val="00FB7051"/>
    <w:rsid w:val="00FB7115"/>
    <w:rsid w:val="00FB7362"/>
    <w:rsid w:val="00FC0CED"/>
    <w:rsid w:val="00FC1B5C"/>
    <w:rsid w:val="00FC4155"/>
    <w:rsid w:val="00FC4AD0"/>
    <w:rsid w:val="00FC6368"/>
    <w:rsid w:val="00FC695B"/>
    <w:rsid w:val="00FC6EF1"/>
    <w:rsid w:val="00FC76C8"/>
    <w:rsid w:val="00FC7805"/>
    <w:rsid w:val="00FC7FE5"/>
    <w:rsid w:val="00FD205C"/>
    <w:rsid w:val="00FD5BEB"/>
    <w:rsid w:val="00FD605F"/>
    <w:rsid w:val="00FD6433"/>
    <w:rsid w:val="00FD69CE"/>
    <w:rsid w:val="00FD7700"/>
    <w:rsid w:val="00FE04E4"/>
    <w:rsid w:val="00FE1531"/>
    <w:rsid w:val="00FE1FDF"/>
    <w:rsid w:val="00FE31F3"/>
    <w:rsid w:val="00FE3EEE"/>
    <w:rsid w:val="00FE4051"/>
    <w:rsid w:val="00FE48A6"/>
    <w:rsid w:val="00FE5E88"/>
    <w:rsid w:val="00FE6204"/>
    <w:rsid w:val="00FE6A05"/>
    <w:rsid w:val="00FE7089"/>
    <w:rsid w:val="00FE757B"/>
    <w:rsid w:val="00FF0E61"/>
    <w:rsid w:val="00FF19B1"/>
    <w:rsid w:val="00FF27CA"/>
    <w:rsid w:val="00FF391B"/>
    <w:rsid w:val="00FF4FD6"/>
    <w:rsid w:val="00FF532A"/>
    <w:rsid w:val="00FF53D4"/>
    <w:rsid w:val="00FF5599"/>
    <w:rsid w:val="00FF60E4"/>
    <w:rsid w:val="00FF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  <o:rules v:ext="edit">
        <o:r id="V:Rule4" type="connector" idref="#_x0000_s1030"/>
        <o:r id="V:Rule5" type="connector" idref="#_x0000_s1029"/>
        <o:r id="V:Rule6" type="connector" idref="#_x0000_s1031"/>
      </o:rules>
    </o:shapelayout>
  </w:shapeDefaults>
  <w:decimalSymbol w:val=","/>
  <w:listSeparator w:val=";"/>
  <w14:docId w14:val="44B5B0CA"/>
  <w15:docId w15:val="{61F9B279-7B31-46B9-BF89-83F3FD8E5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0E84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30E84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a3">
    <w:name w:val="Прижатый влево"/>
    <w:basedOn w:val="a"/>
    <w:next w:val="a"/>
    <w:rsid w:val="00430E84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a4">
    <w:name w:val="header"/>
    <w:basedOn w:val="a"/>
    <w:link w:val="a5"/>
    <w:semiHidden/>
    <w:rsid w:val="00430E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semiHidden/>
    <w:locked/>
    <w:rsid w:val="00430E84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rsid w:val="00430E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locked/>
    <w:rsid w:val="00430E84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rsid w:val="00345200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F1060E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3257</Words>
  <Characters>18567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/>
  <LinksUpToDate>false</LinksUpToDate>
  <CharactersWithSpaces>21781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Галиахметова_ЛФ</dc:creator>
  <cp:lastModifiedBy>user</cp:lastModifiedBy>
  <cp:revision>7</cp:revision>
  <cp:lastPrinted>2025-12-08T05:42:00Z</cp:lastPrinted>
  <dcterms:created xsi:type="dcterms:W3CDTF">2025-11-28T07:38:00Z</dcterms:created>
  <dcterms:modified xsi:type="dcterms:W3CDTF">2025-12-09T07:03:00Z</dcterms:modified>
</cp:coreProperties>
</file>